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1600E" w14:textId="77777777" w:rsidR="00065686" w:rsidRPr="0087693B" w:rsidRDefault="0068779D" w:rsidP="0087693B">
      <w:pPr>
        <w:pStyle w:val="Title"/>
      </w:pPr>
      <w:bookmarkStart w:id="0" w:name="_GoBack"/>
      <w:bookmarkEnd w:id="0"/>
      <w:r>
        <w:t xml:space="preserve">On </w:t>
      </w:r>
      <w:r w:rsidRPr="006C43EC">
        <w:rPr>
          <w:noProof/>
        </w:rPr>
        <w:t>robustness</w:t>
      </w:r>
      <w:r>
        <w:t xml:space="preserve"> of the s</w:t>
      </w:r>
      <w:r w:rsidR="00F040CE">
        <w:t>upervised</w:t>
      </w:r>
      <w:r>
        <w:t xml:space="preserve"> multiclass classifier for </w:t>
      </w:r>
      <w:r w:rsidR="00F040CE">
        <w:t>autocoding system</w:t>
      </w:r>
    </w:p>
    <w:p w14:paraId="62BECC54" w14:textId="77777777" w:rsidR="0036795B" w:rsidRPr="0068779D" w:rsidRDefault="00243A2C" w:rsidP="00BC6AFE">
      <w:r w:rsidRPr="00243A2C">
        <w:rPr>
          <w:b/>
          <w:u w:val="single"/>
        </w:rPr>
        <w:t>Keywords</w:t>
      </w:r>
      <w:r w:rsidRPr="00243A2C">
        <w:rPr>
          <w:b/>
        </w:rPr>
        <w:t>:</w:t>
      </w:r>
      <w:r>
        <w:t xml:space="preserve"> </w:t>
      </w:r>
      <w:r w:rsidR="00D916DF">
        <w:t>Coding, Machine learning, Multiclass classification</w:t>
      </w:r>
    </w:p>
    <w:p w14:paraId="4CB1AB26" w14:textId="77777777" w:rsidR="000A5DD5" w:rsidRDefault="002012A8" w:rsidP="00BC6AFE">
      <w:pPr>
        <w:pStyle w:val="Heading1"/>
      </w:pPr>
      <w:r>
        <w:t>Introduction</w:t>
      </w:r>
    </w:p>
    <w:p w14:paraId="56FFBB94" w14:textId="77777777" w:rsidR="00705089" w:rsidRPr="00705089" w:rsidRDefault="00E215B5" w:rsidP="00705089">
      <w:pPr>
        <w:pStyle w:val="Text1"/>
        <w:ind w:left="0"/>
        <w:rPr>
          <w:lang w:eastAsia="ja-JP"/>
        </w:rPr>
      </w:pPr>
      <w:r>
        <w:rPr>
          <w:rFonts w:hint="eastAsia"/>
          <w:lang w:eastAsia="ja-JP"/>
        </w:rPr>
        <w:t>W</w:t>
      </w:r>
      <w:r>
        <w:rPr>
          <w:lang w:eastAsia="ja-JP"/>
        </w:rPr>
        <w:t xml:space="preserve">e developed a supervised multiclass classifier for autocoding </w:t>
      </w:r>
      <w:r w:rsidR="00A757C7">
        <w:rPr>
          <w:lang w:eastAsia="ja-JP"/>
        </w:rPr>
        <w:t>based on r</w:t>
      </w:r>
      <w:r w:rsidR="00B711CF">
        <w:rPr>
          <w:lang w:eastAsia="ja-JP"/>
        </w:rPr>
        <w:t>eliability scores [1]</w:t>
      </w:r>
      <w:r>
        <w:rPr>
          <w:lang w:eastAsia="ja-JP"/>
        </w:rPr>
        <w:t>. The purpose of this paper is</w:t>
      </w:r>
      <w:r w:rsidRPr="009723DF">
        <w:rPr>
          <w:lang w:eastAsia="ja-JP"/>
        </w:rPr>
        <w:t xml:space="preserve"> </w:t>
      </w:r>
      <w:r w:rsidR="00C72CF8">
        <w:rPr>
          <w:lang w:eastAsia="ja-JP"/>
        </w:rPr>
        <w:t>to</w:t>
      </w:r>
      <w:r w:rsidR="006C43EC" w:rsidRPr="009723DF">
        <w:rPr>
          <w:lang w:eastAsia="ja-JP"/>
        </w:rPr>
        <w:t xml:space="preserve"> </w:t>
      </w:r>
      <w:r w:rsidRPr="006C43EC">
        <w:rPr>
          <w:noProof/>
          <w:lang w:eastAsia="ja-JP"/>
        </w:rPr>
        <w:t>investigat</w:t>
      </w:r>
      <w:r w:rsidR="00C72CF8">
        <w:rPr>
          <w:lang w:eastAsia="ja-JP"/>
        </w:rPr>
        <w:t>e the</w:t>
      </w:r>
      <w:r w:rsidR="00585014">
        <w:rPr>
          <w:lang w:eastAsia="ja-JP"/>
        </w:rPr>
        <w:t xml:space="preserve"> robustness of </w:t>
      </w:r>
      <w:r w:rsidR="00A757C7">
        <w:rPr>
          <w:lang w:eastAsia="ja-JP"/>
        </w:rPr>
        <w:t>this</w:t>
      </w:r>
      <w:r>
        <w:rPr>
          <w:lang w:eastAsia="ja-JP"/>
        </w:rPr>
        <w:t xml:space="preserve"> classifier </w:t>
      </w:r>
      <w:r w:rsidR="00A63921">
        <w:rPr>
          <w:lang w:eastAsia="ja-JP"/>
        </w:rPr>
        <w:t>in coding tasks</w:t>
      </w:r>
      <w:r w:rsidR="005F323B">
        <w:rPr>
          <w:lang w:eastAsia="ja-JP"/>
        </w:rPr>
        <w:t xml:space="preserve"> in official statistics</w:t>
      </w:r>
      <w:r>
        <w:rPr>
          <w:lang w:eastAsia="ja-JP"/>
        </w:rPr>
        <w:t>.</w:t>
      </w:r>
    </w:p>
    <w:p w14:paraId="2BCBF063" w14:textId="77777777" w:rsidR="00544567" w:rsidRPr="00D946A9" w:rsidRDefault="006506DB" w:rsidP="00BC6AFE">
      <w:pPr>
        <w:rPr>
          <w:lang w:eastAsia="ja-JP"/>
        </w:rPr>
      </w:pPr>
      <w:r w:rsidRPr="00C65E94">
        <w:rPr>
          <w:lang w:eastAsia="ja-JP"/>
        </w:rPr>
        <w:t>Text response</w:t>
      </w:r>
      <w:r w:rsidR="000824E8" w:rsidRPr="00C65E94">
        <w:rPr>
          <w:lang w:eastAsia="ja-JP"/>
        </w:rPr>
        <w:t xml:space="preserve"> fields such as fields for occupation, industr</w:t>
      </w:r>
      <w:r w:rsidR="000824E8" w:rsidRPr="00B753E9">
        <w:rPr>
          <w:lang w:eastAsia="ja-JP"/>
        </w:rPr>
        <w:t>y</w:t>
      </w:r>
      <w:r w:rsidR="0018787C" w:rsidRPr="00B753E9">
        <w:rPr>
          <w:rFonts w:hint="eastAsia"/>
          <w:lang w:eastAsia="ja-JP"/>
        </w:rPr>
        <w:t>,</w:t>
      </w:r>
      <w:r w:rsidR="000824E8" w:rsidRPr="00C65E94">
        <w:rPr>
          <w:lang w:eastAsia="ja-JP"/>
        </w:rPr>
        <w:t xml:space="preserve"> and </w:t>
      </w:r>
      <w:r w:rsidR="00505D79">
        <w:rPr>
          <w:lang w:eastAsia="ja-JP"/>
        </w:rPr>
        <w:t>household</w:t>
      </w:r>
      <w:r w:rsidR="000824E8" w:rsidRPr="00C65E94">
        <w:rPr>
          <w:lang w:eastAsia="ja-JP"/>
        </w:rPr>
        <w:t xml:space="preserve"> income and expenditure, are sometimes found on survey form</w:t>
      </w:r>
      <w:r w:rsidR="00175D01" w:rsidRPr="00C65E94">
        <w:rPr>
          <w:lang w:eastAsia="ja-JP"/>
        </w:rPr>
        <w:t>s</w:t>
      </w:r>
      <w:r w:rsidR="000824E8" w:rsidRPr="00C65E94">
        <w:rPr>
          <w:lang w:eastAsia="ja-JP"/>
        </w:rPr>
        <w:t xml:space="preserve"> in official statistics.</w:t>
      </w:r>
      <w:r w:rsidR="00175D01" w:rsidRPr="00C65E94">
        <w:rPr>
          <w:lang w:eastAsia="ja-JP"/>
        </w:rPr>
        <w:t xml:space="preserve"> Those responded text descriptions are usually </w:t>
      </w:r>
      <w:r w:rsidR="0000093D" w:rsidRPr="00C65E94">
        <w:rPr>
          <w:lang w:eastAsia="ja-JP"/>
        </w:rPr>
        <w:t>translated</w:t>
      </w:r>
      <w:r w:rsidR="00175D01" w:rsidRPr="00C65E94">
        <w:rPr>
          <w:lang w:eastAsia="ja-JP"/>
        </w:rPr>
        <w:t xml:space="preserve"> </w:t>
      </w:r>
      <w:r w:rsidR="0000093D" w:rsidRPr="00C65E94">
        <w:rPr>
          <w:lang w:eastAsia="ja-JP"/>
        </w:rPr>
        <w:t>in</w:t>
      </w:r>
      <w:r w:rsidR="00175D01" w:rsidRPr="00C65E94">
        <w:rPr>
          <w:lang w:eastAsia="ja-JP"/>
        </w:rPr>
        <w:t xml:space="preserve">to </w:t>
      </w:r>
      <w:r w:rsidR="00525836" w:rsidRPr="00C65E94">
        <w:rPr>
          <w:lang w:eastAsia="ja-JP"/>
        </w:rPr>
        <w:t xml:space="preserve">corresponding </w:t>
      </w:r>
      <w:r w:rsidR="00175D01" w:rsidRPr="00C65E94">
        <w:rPr>
          <w:lang w:eastAsia="ja-JP"/>
        </w:rPr>
        <w:t xml:space="preserve">classification codes </w:t>
      </w:r>
      <w:r w:rsidR="00525836" w:rsidRPr="00C65E94">
        <w:rPr>
          <w:lang w:eastAsia="ja-JP"/>
        </w:rPr>
        <w:t xml:space="preserve">for efficient data processing. </w:t>
      </w:r>
      <w:r w:rsidR="00AB4394" w:rsidRPr="00C65E94">
        <w:rPr>
          <w:noProof/>
          <w:lang w:eastAsia="ja-JP"/>
        </w:rPr>
        <w:t>Although,</w:t>
      </w:r>
      <w:r w:rsidR="00AB4394" w:rsidRPr="00C65E94">
        <w:rPr>
          <w:lang w:eastAsia="ja-JP"/>
        </w:rPr>
        <w:t xml:space="preserve"> o</w:t>
      </w:r>
      <w:r w:rsidR="00525836" w:rsidRPr="00C65E94">
        <w:rPr>
          <w:lang w:eastAsia="ja-JP"/>
        </w:rPr>
        <w:t>riginal</w:t>
      </w:r>
      <w:r w:rsidR="00AB4394" w:rsidRPr="00C65E94">
        <w:rPr>
          <w:lang w:eastAsia="ja-JP"/>
        </w:rPr>
        <w:t>ly, coding tasks are p</w:t>
      </w:r>
      <w:r w:rsidR="00EE044D" w:rsidRPr="00C65E94">
        <w:rPr>
          <w:lang w:eastAsia="ja-JP"/>
        </w:rPr>
        <w:t xml:space="preserve">erformed </w:t>
      </w:r>
      <w:r w:rsidR="00EE044D" w:rsidRPr="00C65E94">
        <w:rPr>
          <w:noProof/>
          <w:lang w:eastAsia="ja-JP"/>
        </w:rPr>
        <w:t>manua</w:t>
      </w:r>
      <w:r w:rsidR="006C43EC" w:rsidRPr="00C65E94">
        <w:rPr>
          <w:noProof/>
          <w:lang w:eastAsia="ja-JP"/>
        </w:rPr>
        <w:t>l</w:t>
      </w:r>
      <w:r w:rsidR="00EE044D" w:rsidRPr="00C65E94">
        <w:rPr>
          <w:noProof/>
          <w:lang w:eastAsia="ja-JP"/>
        </w:rPr>
        <w:t>l</w:t>
      </w:r>
      <w:r w:rsidR="006C43EC" w:rsidRPr="00C65E94">
        <w:rPr>
          <w:noProof/>
          <w:lang w:eastAsia="ja-JP"/>
        </w:rPr>
        <w:t>y</w:t>
      </w:r>
      <w:r w:rsidR="00EE044D" w:rsidRPr="00C65E94">
        <w:rPr>
          <w:lang w:eastAsia="ja-JP"/>
        </w:rPr>
        <w:t xml:space="preserve">, the importance of </w:t>
      </w:r>
      <w:r w:rsidR="00AB4394" w:rsidRPr="00C65E94">
        <w:rPr>
          <w:lang w:eastAsia="ja-JP"/>
        </w:rPr>
        <w:t xml:space="preserve">automated coding is increasing </w:t>
      </w:r>
      <w:r w:rsidR="00EE044D" w:rsidRPr="00C65E94">
        <w:rPr>
          <w:lang w:eastAsia="ja-JP"/>
        </w:rPr>
        <w:t xml:space="preserve">with </w:t>
      </w:r>
      <w:r w:rsidR="006C43EC" w:rsidRPr="00C65E94">
        <w:rPr>
          <w:lang w:eastAsia="ja-JP"/>
        </w:rPr>
        <w:t xml:space="preserve">the </w:t>
      </w:r>
      <w:r w:rsidR="00EE044D" w:rsidRPr="00C65E94">
        <w:rPr>
          <w:noProof/>
          <w:lang w:eastAsia="ja-JP"/>
        </w:rPr>
        <w:t>improvement</w:t>
      </w:r>
      <w:r w:rsidR="00EE044D" w:rsidRPr="00C65E94">
        <w:rPr>
          <w:lang w:eastAsia="ja-JP"/>
        </w:rPr>
        <w:t xml:space="preserve"> of computer technology in recent years.</w:t>
      </w:r>
      <w:r w:rsidR="00AB4394" w:rsidRPr="00C65E94">
        <w:rPr>
          <w:lang w:eastAsia="ja-JP"/>
        </w:rPr>
        <w:t xml:space="preserve"> </w:t>
      </w:r>
      <w:r w:rsidR="00887BBD" w:rsidRPr="00C65E94">
        <w:rPr>
          <w:lang w:eastAsia="ja-JP"/>
        </w:rPr>
        <w:t xml:space="preserve">Therefore, studies </w:t>
      </w:r>
      <w:r w:rsidR="006C43EC" w:rsidRPr="00C65E94">
        <w:rPr>
          <w:lang w:eastAsia="ja-JP"/>
        </w:rPr>
        <w:t>focused on</w:t>
      </w:r>
      <w:r w:rsidR="00887BBD" w:rsidRPr="00C65E94">
        <w:rPr>
          <w:lang w:eastAsia="ja-JP"/>
        </w:rPr>
        <w:t xml:space="preserve"> developing </w:t>
      </w:r>
      <w:r w:rsidR="006C43EC" w:rsidRPr="00C65E94">
        <w:rPr>
          <w:lang w:eastAsia="ja-JP"/>
        </w:rPr>
        <w:t xml:space="preserve">an </w:t>
      </w:r>
      <w:r w:rsidR="00814134" w:rsidRPr="00C65E94">
        <w:rPr>
          <w:noProof/>
          <w:lang w:eastAsia="ja-JP"/>
        </w:rPr>
        <w:t>algorithm</w:t>
      </w:r>
      <w:r w:rsidR="00887BBD" w:rsidRPr="00C65E94">
        <w:rPr>
          <w:lang w:eastAsia="ja-JP"/>
        </w:rPr>
        <w:t xml:space="preserve"> </w:t>
      </w:r>
      <w:r w:rsidR="003D408B" w:rsidRPr="00C65E94">
        <w:rPr>
          <w:lang w:eastAsia="ja-JP"/>
        </w:rPr>
        <w:t xml:space="preserve">for autocoding </w:t>
      </w:r>
      <w:r w:rsidR="00887BBD" w:rsidRPr="00C65E94">
        <w:rPr>
          <w:lang w:eastAsia="ja-JP"/>
        </w:rPr>
        <w:t xml:space="preserve">have been seen in official statistics. </w:t>
      </w:r>
      <w:r w:rsidR="00FB0226" w:rsidRPr="00C65E94">
        <w:rPr>
          <w:lang w:eastAsia="ja-JP"/>
        </w:rPr>
        <w:t>For example</w:t>
      </w:r>
      <w:r w:rsidR="00B711CF">
        <w:rPr>
          <w:lang w:eastAsia="ja-JP"/>
        </w:rPr>
        <w:t xml:space="preserve">, Hacking and Willenborg [2] </w:t>
      </w:r>
      <w:r w:rsidR="00FB0226" w:rsidRPr="00C65E94">
        <w:rPr>
          <w:lang w:eastAsia="ja-JP"/>
        </w:rPr>
        <w:t>introduced coding methods including autocoding techniques</w:t>
      </w:r>
      <w:r w:rsidR="00F040CE" w:rsidRPr="00C65E94">
        <w:rPr>
          <w:lang w:eastAsia="ja-JP"/>
        </w:rPr>
        <w:t xml:space="preserve">. Gweon et al. </w:t>
      </w:r>
      <w:r w:rsidR="00B711CF">
        <w:rPr>
          <w:lang w:eastAsia="ja-JP"/>
        </w:rPr>
        <w:t>[3]</w:t>
      </w:r>
      <w:r w:rsidR="00F040CE" w:rsidRPr="00C65E94">
        <w:rPr>
          <w:lang w:eastAsia="ja-JP"/>
        </w:rPr>
        <w:t xml:space="preserve"> </w:t>
      </w:r>
      <w:r w:rsidR="001975E3" w:rsidRPr="00C65E94">
        <w:rPr>
          <w:lang w:eastAsia="ja-JP"/>
        </w:rPr>
        <w:t>illustrated methods</w:t>
      </w:r>
      <w:r w:rsidR="001975E3" w:rsidRPr="00D946A9">
        <w:rPr>
          <w:lang w:eastAsia="ja-JP"/>
        </w:rPr>
        <w:t xml:space="preserve"> for automated occupation coding based on statistical learning.</w:t>
      </w:r>
      <w:r w:rsidR="00544567" w:rsidRPr="00D946A9">
        <w:rPr>
          <w:lang w:eastAsia="ja-JP"/>
        </w:rPr>
        <w:t xml:space="preserve">  </w:t>
      </w:r>
    </w:p>
    <w:p w14:paraId="49D1D4B7" w14:textId="77777777" w:rsidR="00AB1788" w:rsidRPr="00D946A9" w:rsidRDefault="00A757C7" w:rsidP="00BC6AFE">
      <w:pPr>
        <w:rPr>
          <w:lang w:eastAsia="ja-JP"/>
        </w:rPr>
      </w:pPr>
      <w:r>
        <w:rPr>
          <w:lang w:eastAsia="ja-JP"/>
        </w:rPr>
        <w:t>W</w:t>
      </w:r>
      <w:r w:rsidR="000824E8" w:rsidRPr="00D946A9">
        <w:rPr>
          <w:lang w:eastAsia="ja-JP"/>
        </w:rPr>
        <w:t xml:space="preserve">e </w:t>
      </w:r>
      <w:r w:rsidR="003820D6" w:rsidRPr="00D946A9">
        <w:rPr>
          <w:lang w:eastAsia="ja-JP"/>
        </w:rPr>
        <w:t xml:space="preserve">also </w:t>
      </w:r>
      <w:r w:rsidR="000824E8" w:rsidRPr="00D946A9">
        <w:rPr>
          <w:lang w:eastAsia="ja-JP"/>
        </w:rPr>
        <w:t xml:space="preserve">developed a supervised multiclass classifier </w:t>
      </w:r>
      <w:r w:rsidR="006F55AF">
        <w:rPr>
          <w:lang w:eastAsia="ja-JP"/>
        </w:rPr>
        <w:t xml:space="preserve">for </w:t>
      </w:r>
      <w:r w:rsidR="006C43EC" w:rsidRPr="00D946A9">
        <w:rPr>
          <w:lang w:eastAsia="ja-JP"/>
        </w:rPr>
        <w:t xml:space="preserve">the </w:t>
      </w:r>
      <w:r w:rsidR="000824E8" w:rsidRPr="00D946A9">
        <w:rPr>
          <w:noProof/>
          <w:lang w:eastAsia="ja-JP"/>
        </w:rPr>
        <w:t>coding</w:t>
      </w:r>
      <w:r w:rsidR="000824E8" w:rsidRPr="00D946A9">
        <w:rPr>
          <w:lang w:eastAsia="ja-JP"/>
        </w:rPr>
        <w:t xml:space="preserve"> task of </w:t>
      </w:r>
      <w:r w:rsidR="000824E8" w:rsidRPr="00505D79">
        <w:rPr>
          <w:i/>
          <w:lang w:eastAsia="ja-JP"/>
        </w:rPr>
        <w:t>the</w:t>
      </w:r>
      <w:r w:rsidR="00754DF8" w:rsidRPr="00505D79">
        <w:rPr>
          <w:i/>
          <w:lang w:eastAsia="ja-JP"/>
        </w:rPr>
        <w:t xml:space="preserve"> Family Income and Expenditure S</w:t>
      </w:r>
      <w:r w:rsidR="000824E8" w:rsidRPr="00505D79">
        <w:rPr>
          <w:i/>
          <w:lang w:eastAsia="ja-JP"/>
        </w:rPr>
        <w:t>urvey</w:t>
      </w:r>
      <w:r w:rsidR="000824E8" w:rsidRPr="00D946A9">
        <w:rPr>
          <w:lang w:eastAsia="ja-JP"/>
        </w:rPr>
        <w:t xml:space="preserve"> in Japan. </w:t>
      </w:r>
      <w:r w:rsidR="00814134" w:rsidRPr="00D946A9">
        <w:rPr>
          <w:lang w:eastAsia="ja-JP"/>
        </w:rPr>
        <w:t>Originally, our classifier was devel</w:t>
      </w:r>
      <w:r w:rsidR="00814134" w:rsidRPr="00C65E94">
        <w:rPr>
          <w:lang w:eastAsia="ja-JP"/>
        </w:rPr>
        <w:t xml:space="preserve">oped based on </w:t>
      </w:r>
      <w:r w:rsidR="00C72CF8">
        <w:rPr>
          <w:lang w:eastAsia="ja-JP"/>
        </w:rPr>
        <w:t xml:space="preserve">a </w:t>
      </w:r>
      <w:r w:rsidR="00814134" w:rsidRPr="00C65E94">
        <w:rPr>
          <w:lang w:eastAsia="ja-JP"/>
        </w:rPr>
        <w:t>simple machine learning technique</w:t>
      </w:r>
      <w:r w:rsidR="006C43EC" w:rsidRPr="00C65E94">
        <w:rPr>
          <w:lang w:eastAsia="ja-JP"/>
        </w:rPr>
        <w:t>,</w:t>
      </w:r>
      <w:r w:rsidR="00814134" w:rsidRPr="00C65E94">
        <w:rPr>
          <w:lang w:eastAsia="ja-JP"/>
        </w:rPr>
        <w:t xml:space="preserve"> </w:t>
      </w:r>
      <w:r w:rsidR="00814134" w:rsidRPr="00C65E94">
        <w:rPr>
          <w:noProof/>
          <w:lang w:eastAsia="ja-JP"/>
        </w:rPr>
        <w:t>and</w:t>
      </w:r>
      <w:r w:rsidR="00814134" w:rsidRPr="00C65E94">
        <w:rPr>
          <w:lang w:eastAsia="ja-JP"/>
        </w:rPr>
        <w:t xml:space="preserve"> it performs exclusive classification</w:t>
      </w:r>
      <w:r w:rsidR="00ED682C" w:rsidRPr="00C65E94">
        <w:rPr>
          <w:lang w:eastAsia="ja-JP"/>
        </w:rPr>
        <w:t xml:space="preserve"> </w:t>
      </w:r>
      <w:r w:rsidR="00B711CF">
        <w:rPr>
          <w:lang w:eastAsia="ja-JP"/>
        </w:rPr>
        <w:t>[4], [5], [6]</w:t>
      </w:r>
      <w:r w:rsidR="00814134" w:rsidRPr="00C65E94">
        <w:rPr>
          <w:lang w:eastAsia="ja-JP"/>
        </w:rPr>
        <w:t xml:space="preserve">. </w:t>
      </w:r>
      <w:r w:rsidR="00E35B6C" w:rsidRPr="00C65E94">
        <w:rPr>
          <w:lang w:eastAsia="ja-JP"/>
        </w:rPr>
        <w:t xml:space="preserve">However, the classifier incorrectly assigns classification codes for some </w:t>
      </w:r>
      <w:r w:rsidR="00D164F0">
        <w:rPr>
          <w:lang w:eastAsia="ja-JP"/>
        </w:rPr>
        <w:t>text descriptions</w:t>
      </w:r>
      <w:r w:rsidR="00E35B6C" w:rsidRPr="00C65E94">
        <w:rPr>
          <w:lang w:eastAsia="ja-JP"/>
        </w:rPr>
        <w:t xml:space="preserve"> with ambiguous information</w:t>
      </w:r>
      <w:r w:rsidR="00DA5565" w:rsidRPr="00C65E94">
        <w:rPr>
          <w:lang w:eastAsia="ja-JP"/>
        </w:rPr>
        <w:t xml:space="preserve"> because of the semantic problem, interpretation problem, and insufficiently detailed input information</w:t>
      </w:r>
      <w:r w:rsidR="00E35B6C" w:rsidRPr="00C65E94">
        <w:rPr>
          <w:lang w:eastAsia="ja-JP"/>
        </w:rPr>
        <w:t xml:space="preserve">. </w:t>
      </w:r>
      <w:r w:rsidR="006F55AF">
        <w:rPr>
          <w:lang w:eastAsia="ja-JP"/>
        </w:rPr>
        <w:t>T</w:t>
      </w:r>
      <w:r w:rsidR="00DA5565" w:rsidRPr="00C65E94">
        <w:rPr>
          <w:lang w:eastAsia="ja-JP"/>
        </w:rPr>
        <w:t xml:space="preserve">he main reason for these problems </w:t>
      </w:r>
      <w:r w:rsidR="000F48BE">
        <w:rPr>
          <w:lang w:eastAsia="ja-JP"/>
        </w:rPr>
        <w:t>is</w:t>
      </w:r>
      <w:r w:rsidR="00DA5565" w:rsidRPr="00C65E94">
        <w:rPr>
          <w:lang w:eastAsia="ja-JP"/>
        </w:rPr>
        <w:t xml:space="preserve"> </w:t>
      </w:r>
      <w:r w:rsidR="000F48BE">
        <w:rPr>
          <w:lang w:eastAsia="ja-JP"/>
        </w:rPr>
        <w:t xml:space="preserve">the </w:t>
      </w:r>
      <w:r w:rsidR="00DA5565" w:rsidRPr="00C65E94">
        <w:rPr>
          <w:lang w:eastAsia="ja-JP"/>
        </w:rPr>
        <w:t>unreali</w:t>
      </w:r>
      <w:r w:rsidR="008A351A">
        <w:rPr>
          <w:lang w:eastAsia="ja-JP"/>
        </w:rPr>
        <w:t>stic restriction that one text description is classified to a single code</w:t>
      </w:r>
      <w:r w:rsidR="00DA5565" w:rsidRPr="00C65E94">
        <w:rPr>
          <w:lang w:eastAsia="ja-JP"/>
        </w:rPr>
        <w:t xml:space="preserve">, </w:t>
      </w:r>
      <w:r w:rsidR="006E7179" w:rsidRPr="00C65E94">
        <w:rPr>
          <w:lang w:eastAsia="ja-JP"/>
        </w:rPr>
        <w:t>we developed a new classifier</w:t>
      </w:r>
      <w:r w:rsidR="00FB0226" w:rsidRPr="00C65E94">
        <w:rPr>
          <w:lang w:eastAsia="ja-JP"/>
        </w:rPr>
        <w:t xml:space="preserve"> </w:t>
      </w:r>
      <w:r w:rsidR="008A351A">
        <w:rPr>
          <w:lang w:eastAsia="ja-JP"/>
        </w:rPr>
        <w:t xml:space="preserve">[7] </w:t>
      </w:r>
      <w:r w:rsidR="00FB0226" w:rsidRPr="00C65E94">
        <w:rPr>
          <w:lang w:eastAsia="ja-JP"/>
        </w:rPr>
        <w:t xml:space="preserve">that allows </w:t>
      </w:r>
      <w:r w:rsidR="008A351A">
        <w:rPr>
          <w:lang w:eastAsia="ja-JP"/>
        </w:rPr>
        <w:t>for the assignment of one text description</w:t>
      </w:r>
      <w:r w:rsidR="00FB0226" w:rsidRPr="00C65E94">
        <w:rPr>
          <w:lang w:eastAsia="ja-JP"/>
        </w:rPr>
        <w:t xml:space="preserve"> to multiple classification codes</w:t>
      </w:r>
      <w:r w:rsidR="00C61A92" w:rsidRPr="00C65E94">
        <w:rPr>
          <w:lang w:eastAsia="ja-JP"/>
        </w:rPr>
        <w:t xml:space="preserve"> </w:t>
      </w:r>
      <w:r w:rsidR="008A351A" w:rsidRPr="00C65E94">
        <w:rPr>
          <w:lang w:eastAsia="ja-JP"/>
        </w:rPr>
        <w:t xml:space="preserve">based on partition </w:t>
      </w:r>
      <w:r w:rsidR="008A351A">
        <w:rPr>
          <w:lang w:eastAsia="ja-JP"/>
        </w:rPr>
        <w:t xml:space="preserve">coefficient or partition </w:t>
      </w:r>
      <w:r w:rsidR="008A351A" w:rsidRPr="00C65E94">
        <w:rPr>
          <w:lang w:eastAsia="ja-JP"/>
        </w:rPr>
        <w:t xml:space="preserve">entropy </w:t>
      </w:r>
      <w:r w:rsidR="008A351A">
        <w:rPr>
          <w:lang w:eastAsia="ja-JP"/>
        </w:rPr>
        <w:t xml:space="preserve">[8] and developed the further newly algorithm </w:t>
      </w:r>
      <w:r w:rsidR="00C61A92" w:rsidRPr="00C65E94">
        <w:rPr>
          <w:lang w:eastAsia="ja-JP"/>
        </w:rPr>
        <w:t xml:space="preserve">with </w:t>
      </w:r>
      <w:r w:rsidR="00C72CF8">
        <w:rPr>
          <w:lang w:eastAsia="ja-JP"/>
        </w:rPr>
        <w:t xml:space="preserve">a </w:t>
      </w:r>
      <w:r w:rsidR="00C61A92" w:rsidRPr="00C65E94">
        <w:rPr>
          <w:lang w:eastAsia="ja-JP"/>
        </w:rPr>
        <w:t xml:space="preserve">calculation of </w:t>
      </w:r>
      <w:r w:rsidR="008A351A">
        <w:rPr>
          <w:lang w:eastAsia="ja-JP"/>
        </w:rPr>
        <w:t xml:space="preserve">a new </w:t>
      </w:r>
      <w:r w:rsidR="00544567" w:rsidRPr="00C65E94">
        <w:rPr>
          <w:lang w:eastAsia="ja-JP"/>
        </w:rPr>
        <w:t>reliability scores</w:t>
      </w:r>
      <w:r w:rsidR="008A351A">
        <w:rPr>
          <w:lang w:eastAsia="ja-JP"/>
        </w:rPr>
        <w:t xml:space="preserve"> [1]</w:t>
      </w:r>
      <w:r w:rsidR="00FB0226" w:rsidRPr="00C65E94">
        <w:rPr>
          <w:lang w:eastAsia="ja-JP"/>
        </w:rPr>
        <w:t>.</w:t>
      </w:r>
      <w:r w:rsidR="00FB0226" w:rsidRPr="00D946A9">
        <w:rPr>
          <w:lang w:eastAsia="ja-JP"/>
        </w:rPr>
        <w:t xml:space="preserve"> </w:t>
      </w:r>
      <w:r w:rsidR="000F48BE">
        <w:rPr>
          <w:lang w:eastAsia="ja-JP"/>
        </w:rPr>
        <w:t xml:space="preserve">In </w:t>
      </w:r>
      <w:r w:rsidR="00AD5CB6">
        <w:rPr>
          <w:lang w:eastAsia="ja-JP"/>
        </w:rPr>
        <w:t xml:space="preserve">this proposed classifier based on the </w:t>
      </w:r>
      <w:r w:rsidR="00AD5CB6" w:rsidRPr="00C65E94">
        <w:rPr>
          <w:lang w:eastAsia="ja-JP"/>
        </w:rPr>
        <w:t>reliability scores</w:t>
      </w:r>
      <w:r w:rsidR="000F48BE">
        <w:rPr>
          <w:lang w:eastAsia="ja-JP"/>
        </w:rPr>
        <w:t>, a</w:t>
      </w:r>
      <w:r w:rsidR="003030B8" w:rsidRPr="00D946A9">
        <w:rPr>
          <w:lang w:eastAsia="ja-JP"/>
        </w:rPr>
        <w:t>lthough we improved the classification accuracy,</w:t>
      </w:r>
      <w:r w:rsidR="00AB1788" w:rsidRPr="00D946A9">
        <w:rPr>
          <w:lang w:eastAsia="ja-JP"/>
        </w:rPr>
        <w:t xml:space="preserve"> </w:t>
      </w:r>
      <w:r w:rsidR="005E09B6" w:rsidRPr="00D946A9">
        <w:rPr>
          <w:lang w:eastAsia="ja-JP"/>
        </w:rPr>
        <w:t xml:space="preserve">we </w:t>
      </w:r>
      <w:r w:rsidR="00156F35">
        <w:rPr>
          <w:lang w:eastAsia="ja-JP"/>
        </w:rPr>
        <w:t xml:space="preserve">need to </w:t>
      </w:r>
      <w:r w:rsidR="005E09B6" w:rsidRPr="00D946A9">
        <w:rPr>
          <w:lang w:eastAsia="ja-JP"/>
        </w:rPr>
        <w:t xml:space="preserve">consider not only the accuracy but the </w:t>
      </w:r>
      <w:r w:rsidR="0068779D" w:rsidRPr="00D946A9">
        <w:rPr>
          <w:lang w:eastAsia="ja-JP"/>
        </w:rPr>
        <w:t>robustness</w:t>
      </w:r>
      <w:r w:rsidR="005E09B6" w:rsidRPr="00D946A9">
        <w:rPr>
          <w:lang w:eastAsia="ja-JP"/>
        </w:rPr>
        <w:t xml:space="preserve"> of </w:t>
      </w:r>
      <w:r w:rsidR="00C72CF8">
        <w:rPr>
          <w:lang w:eastAsia="ja-JP"/>
        </w:rPr>
        <w:t xml:space="preserve">the </w:t>
      </w:r>
      <w:r w:rsidR="005E09B6" w:rsidRPr="00D946A9">
        <w:rPr>
          <w:lang w:eastAsia="ja-JP"/>
        </w:rPr>
        <w:t xml:space="preserve">classification. </w:t>
      </w:r>
      <w:r w:rsidR="00FF6160">
        <w:rPr>
          <w:lang w:eastAsia="ja-JP"/>
        </w:rPr>
        <w:t>Generally, a</w:t>
      </w:r>
      <w:r w:rsidR="005E09B6" w:rsidRPr="00D946A9">
        <w:rPr>
          <w:lang w:eastAsia="ja-JP"/>
        </w:rPr>
        <w:t xml:space="preserve"> classifier for </w:t>
      </w:r>
      <w:r w:rsidR="006C43EC" w:rsidRPr="00D946A9">
        <w:rPr>
          <w:lang w:eastAsia="ja-JP"/>
        </w:rPr>
        <w:t xml:space="preserve">the </w:t>
      </w:r>
      <w:r w:rsidR="005E09B6" w:rsidRPr="00D946A9">
        <w:rPr>
          <w:noProof/>
          <w:lang w:eastAsia="ja-JP"/>
        </w:rPr>
        <w:t>a</w:t>
      </w:r>
      <w:r w:rsidR="0068779D" w:rsidRPr="00D946A9">
        <w:rPr>
          <w:noProof/>
          <w:lang w:eastAsia="ja-JP"/>
        </w:rPr>
        <w:t>utocoding</w:t>
      </w:r>
      <w:r w:rsidR="0068779D" w:rsidRPr="00D946A9">
        <w:rPr>
          <w:lang w:eastAsia="ja-JP"/>
        </w:rPr>
        <w:t xml:space="preserve"> system requires </w:t>
      </w:r>
      <w:r w:rsidR="005E09B6" w:rsidRPr="00D946A9">
        <w:rPr>
          <w:lang w:eastAsia="ja-JP"/>
        </w:rPr>
        <w:t xml:space="preserve">robustness for the stable code assignment, whereas the style of text description is not always stable even in the same survey as it depends on respondents. </w:t>
      </w:r>
      <w:r w:rsidR="0068779D" w:rsidRPr="00D946A9">
        <w:rPr>
          <w:lang w:eastAsia="ja-JP"/>
        </w:rPr>
        <w:t>Th</w:t>
      </w:r>
      <w:r w:rsidR="000F48BE">
        <w:rPr>
          <w:lang w:eastAsia="ja-JP"/>
        </w:rPr>
        <w:t>erefore, th</w:t>
      </w:r>
      <w:r w:rsidR="0068779D" w:rsidRPr="00D946A9">
        <w:rPr>
          <w:lang w:eastAsia="ja-JP"/>
        </w:rPr>
        <w:t xml:space="preserve">is study investigates the </w:t>
      </w:r>
      <w:r w:rsidR="005E09B6" w:rsidRPr="00D946A9">
        <w:rPr>
          <w:lang w:eastAsia="ja-JP"/>
        </w:rPr>
        <w:t>robustness of our classifier</w:t>
      </w:r>
      <w:r w:rsidR="000F48BE">
        <w:rPr>
          <w:lang w:eastAsia="ja-JP"/>
        </w:rPr>
        <w:t xml:space="preserve"> based on reliability</w:t>
      </w:r>
      <w:r w:rsidR="005E09B6" w:rsidRPr="00D946A9">
        <w:rPr>
          <w:lang w:eastAsia="ja-JP"/>
        </w:rPr>
        <w:t xml:space="preserve"> </w:t>
      </w:r>
      <w:r w:rsidR="000F48BE">
        <w:rPr>
          <w:lang w:eastAsia="ja-JP"/>
        </w:rPr>
        <w:t xml:space="preserve">scores </w:t>
      </w:r>
      <w:r w:rsidR="005E09B6" w:rsidRPr="00D946A9">
        <w:rPr>
          <w:lang w:eastAsia="ja-JP"/>
        </w:rPr>
        <w:t xml:space="preserve">with </w:t>
      </w:r>
      <w:r w:rsidR="006C43EC" w:rsidRPr="00D946A9">
        <w:rPr>
          <w:lang w:eastAsia="ja-JP"/>
        </w:rPr>
        <w:t xml:space="preserve">a </w:t>
      </w:r>
      <w:r w:rsidR="005E09B6" w:rsidRPr="00D946A9">
        <w:rPr>
          <w:noProof/>
          <w:lang w:eastAsia="ja-JP"/>
        </w:rPr>
        <w:t>numerical</w:t>
      </w:r>
      <w:r w:rsidR="005E09B6" w:rsidRPr="00D946A9">
        <w:rPr>
          <w:lang w:eastAsia="ja-JP"/>
        </w:rPr>
        <w:t xml:space="preserve"> example using the noise-added survey data.</w:t>
      </w:r>
    </w:p>
    <w:p w14:paraId="11DA46A7" w14:textId="77777777" w:rsidR="00BC6AFE" w:rsidRPr="00D946A9" w:rsidRDefault="00E9431D" w:rsidP="00E9431D">
      <w:pPr>
        <w:pStyle w:val="Heading1"/>
      </w:pPr>
      <w:r w:rsidRPr="004522B8">
        <w:rPr>
          <w:noProof/>
        </w:rPr>
        <w:t>Multiclass</w:t>
      </w:r>
      <w:r w:rsidRPr="00E9431D">
        <w:t xml:space="preserve"> classifier for </w:t>
      </w:r>
      <w:proofErr w:type="spellStart"/>
      <w:r w:rsidRPr="00E9431D">
        <w:t>autocoding</w:t>
      </w:r>
      <w:proofErr w:type="spellEnd"/>
      <w:r w:rsidRPr="00E9431D">
        <w:t xml:space="preserve"> based on reliability scores</w:t>
      </w:r>
    </w:p>
    <w:p w14:paraId="7DD523CB" w14:textId="77777777" w:rsidR="00BC6AFE" w:rsidRPr="00D946A9" w:rsidRDefault="00A624D5" w:rsidP="001B50CE">
      <w:pPr>
        <w:pStyle w:val="Heading2"/>
        <w:tabs>
          <w:tab w:val="clear" w:pos="1080"/>
          <w:tab w:val="num" w:pos="482"/>
        </w:tabs>
        <w:ind w:left="482" w:hanging="482"/>
      </w:pPr>
      <w:r w:rsidRPr="00D946A9">
        <w:t>O</w:t>
      </w:r>
      <w:r w:rsidR="00E9431D">
        <w:t>verview of the classifier</w:t>
      </w:r>
    </w:p>
    <w:p w14:paraId="74CB2C9C" w14:textId="77777777" w:rsidR="00DF4913" w:rsidRDefault="00F41A32" w:rsidP="00DF4913">
      <w:r>
        <w:t xml:space="preserve">The </w:t>
      </w:r>
      <w:r w:rsidR="008124A5" w:rsidRPr="00D946A9">
        <w:t xml:space="preserve">classifier consists of training and classification processes. In </w:t>
      </w:r>
      <w:r w:rsidR="004B4444" w:rsidRPr="00D946A9">
        <w:t xml:space="preserve">the training process, </w:t>
      </w:r>
      <w:r>
        <w:t>the</w:t>
      </w:r>
      <w:r w:rsidR="004B4444" w:rsidRPr="00D946A9">
        <w:t xml:space="preserve"> classifier</w:t>
      </w:r>
      <w:r w:rsidR="008124A5" w:rsidRPr="00D946A9">
        <w:t xml:space="preserve"> performs feature extraction </w:t>
      </w:r>
      <w:r w:rsidR="00F15F0B" w:rsidRPr="00D946A9">
        <w:t>and creation of a feature frequency table.</w:t>
      </w:r>
      <w:r w:rsidR="008124A5" w:rsidRPr="00D946A9">
        <w:t xml:space="preserve"> </w:t>
      </w:r>
      <w:r w:rsidR="001E363F" w:rsidRPr="00D946A9">
        <w:t xml:space="preserve">First, the classifier </w:t>
      </w:r>
      <w:r w:rsidR="00182F46" w:rsidRPr="00D946A9">
        <w:t xml:space="preserve">performs </w:t>
      </w:r>
      <w:r w:rsidR="004203ED" w:rsidRPr="00D946A9">
        <w:t>token</w:t>
      </w:r>
      <w:r w:rsidR="00182F46" w:rsidRPr="00D946A9">
        <w:t xml:space="preserve">izing each text description into words using </w:t>
      </w:r>
      <w:proofErr w:type="spellStart"/>
      <w:r w:rsidR="00182F46" w:rsidRPr="00D946A9">
        <w:t>MeC</w:t>
      </w:r>
      <w:r w:rsidR="008A351A">
        <w:t>ab</w:t>
      </w:r>
      <w:proofErr w:type="spellEnd"/>
      <w:r w:rsidR="008A351A">
        <w:t xml:space="preserve"> [9</w:t>
      </w:r>
      <w:r w:rsidR="00B711CF">
        <w:t>]</w:t>
      </w:r>
      <w:r w:rsidR="00182F46" w:rsidRPr="00C65E94">
        <w:t>,</w:t>
      </w:r>
      <w:r w:rsidR="00182F46" w:rsidRPr="00D946A9">
        <w:t xml:space="preserve"> which is a dictionary-attached morphological </w:t>
      </w:r>
      <w:r w:rsidR="00182F46" w:rsidRPr="00D946A9">
        <w:rPr>
          <w:noProof/>
        </w:rPr>
        <w:t>analy</w:t>
      </w:r>
      <w:r w:rsidR="006C43EC" w:rsidRPr="00D946A9">
        <w:rPr>
          <w:noProof/>
        </w:rPr>
        <w:t>z</w:t>
      </w:r>
      <w:r w:rsidR="00182F46" w:rsidRPr="00D946A9">
        <w:rPr>
          <w:noProof/>
        </w:rPr>
        <w:t>er</w:t>
      </w:r>
      <w:r w:rsidR="00182F46" w:rsidRPr="00D946A9">
        <w:t xml:space="preserve">. Then the classifier </w:t>
      </w:r>
      <w:r w:rsidR="001E363F" w:rsidRPr="00D946A9">
        <w:t xml:space="preserve">takes word-level N-grams from the </w:t>
      </w:r>
      <w:r w:rsidR="00182F46" w:rsidRPr="00D946A9">
        <w:t xml:space="preserve">tokenized </w:t>
      </w:r>
      <w:r w:rsidR="001E363F" w:rsidRPr="00D946A9">
        <w:t>word se</w:t>
      </w:r>
      <w:r w:rsidR="00182F46" w:rsidRPr="00D946A9">
        <w:t xml:space="preserve">quences </w:t>
      </w:r>
      <w:r w:rsidR="004203ED" w:rsidRPr="00D946A9">
        <w:t>as features.</w:t>
      </w:r>
      <w:r w:rsidR="00182F46" w:rsidRPr="00D946A9">
        <w:t xml:space="preserve"> </w:t>
      </w:r>
      <w:r w:rsidR="00E80F14" w:rsidRPr="00D946A9">
        <w:t xml:space="preserve">Finally, it tabulates all extracted features along with the </w:t>
      </w:r>
      <w:r w:rsidR="00335798" w:rsidRPr="00D946A9">
        <w:t xml:space="preserve">given classification codes </w:t>
      </w:r>
      <w:r w:rsidR="00335798" w:rsidRPr="00D946A9">
        <w:rPr>
          <w:noProof/>
        </w:rPr>
        <w:t>into</w:t>
      </w:r>
      <w:r w:rsidR="00335798" w:rsidRPr="00D946A9">
        <w:t xml:space="preserve"> a feature frequency table. </w:t>
      </w:r>
      <w:r w:rsidR="004B4444" w:rsidRPr="00D946A9">
        <w:t xml:space="preserve">In the classification process, our classifier performs feature extraction, </w:t>
      </w:r>
      <w:r w:rsidR="007A168A" w:rsidRPr="00D946A9">
        <w:t xml:space="preserve">the </w:t>
      </w:r>
      <w:r w:rsidR="004B4444" w:rsidRPr="00D946A9">
        <w:t xml:space="preserve">retrieval </w:t>
      </w:r>
      <w:r w:rsidR="007A168A" w:rsidRPr="00D946A9">
        <w:t xml:space="preserve">of </w:t>
      </w:r>
      <w:r w:rsidR="004B4444" w:rsidRPr="00D946A9">
        <w:t>candidate classification codes, and c</w:t>
      </w:r>
      <w:r w:rsidR="0092448F" w:rsidRPr="00D946A9">
        <w:t>lassification code</w:t>
      </w:r>
      <w:r w:rsidR="000C1355" w:rsidRPr="00D946A9">
        <w:t>s</w:t>
      </w:r>
      <w:r w:rsidR="0092448F" w:rsidRPr="00D946A9">
        <w:t xml:space="preserve"> assignment</w:t>
      </w:r>
      <w:r w:rsidR="004B4444" w:rsidRPr="00D946A9">
        <w:t>.</w:t>
      </w:r>
      <w:r w:rsidR="00414D3F" w:rsidRPr="00D946A9">
        <w:t xml:space="preserve"> First, the classifier extracts features of target text descriptions. </w:t>
      </w:r>
      <w:r w:rsidR="007A168A" w:rsidRPr="00D946A9">
        <w:t xml:space="preserve">Then, it retrieves </w:t>
      </w:r>
      <w:r w:rsidR="005B69AD" w:rsidRPr="00D946A9">
        <w:t>the corresponding</w:t>
      </w:r>
      <w:r w:rsidR="007A168A" w:rsidRPr="00D946A9">
        <w:t xml:space="preserve"> classification codes</w:t>
      </w:r>
      <w:r w:rsidR="0087693B" w:rsidRPr="00D946A9">
        <w:t xml:space="preserve"> </w:t>
      </w:r>
      <w:r w:rsidR="007A168A" w:rsidRPr="00D946A9">
        <w:lastRenderedPageBreak/>
        <w:t xml:space="preserve">from the feature frequency table </w:t>
      </w:r>
      <w:r w:rsidR="005B69AD" w:rsidRPr="00D946A9">
        <w:t xml:space="preserve">provided by </w:t>
      </w:r>
      <w:r w:rsidR="007A168A" w:rsidRPr="00D946A9">
        <w:t xml:space="preserve">using </w:t>
      </w:r>
      <w:r w:rsidR="006F6035" w:rsidRPr="00D946A9">
        <w:t>the</w:t>
      </w:r>
      <w:r w:rsidR="007A168A" w:rsidRPr="00D946A9">
        <w:t xml:space="preserve"> extracted features.</w:t>
      </w:r>
      <w:r w:rsidR="006F6035" w:rsidRPr="00D946A9">
        <w:t xml:space="preserve"> </w:t>
      </w:r>
      <w:r w:rsidR="004F0CC6" w:rsidRPr="00D946A9">
        <w:t xml:space="preserve">After that, </w:t>
      </w:r>
      <w:r w:rsidR="000E5946" w:rsidRPr="00D946A9">
        <w:t xml:space="preserve">the classifier </w:t>
      </w:r>
      <w:r w:rsidR="004402D5" w:rsidRPr="00D946A9">
        <w:t>calculates the probabil</w:t>
      </w:r>
      <w:r w:rsidR="00705089" w:rsidRPr="00D946A9">
        <w:t xml:space="preserve">ity of </w:t>
      </w:r>
      <w:r w:rsidR="00DE083F" w:rsidRPr="00D946A9">
        <w:rPr>
          <w:i/>
          <w:noProof/>
        </w:rPr>
        <w:t>j</w:t>
      </w:r>
      <w:r w:rsidR="00DE083F" w:rsidRPr="00D946A9">
        <w:rPr>
          <w:noProof/>
        </w:rPr>
        <w:t>-th</w:t>
      </w:r>
      <w:r w:rsidR="00DE083F" w:rsidRPr="00D946A9">
        <w:t xml:space="preserve"> </w:t>
      </w:r>
      <w:r w:rsidR="00705089" w:rsidRPr="00D946A9">
        <w:t>feature</w:t>
      </w:r>
      <w:r w:rsidR="009F2FAC">
        <w:rPr>
          <w:rFonts w:hint="eastAsia"/>
          <w:lang w:eastAsia="ja-JP"/>
        </w:rPr>
        <w:t>,</w:t>
      </w:r>
      <m:oMath>
        <m:r>
          <w:rPr>
            <w:rFonts w:ascii="Cambria Math" w:hAnsi="Cambria Math"/>
          </w:rPr>
          <m:t xml:space="preserve"> j</m:t>
        </m:r>
        <m:r>
          <m:rPr>
            <m:sty m:val="p"/>
          </m:rPr>
          <w:rPr>
            <w:rFonts w:ascii="Cambria Math" w:hAnsi="Cambria Math"/>
          </w:rPr>
          <m:t>=1, …</m:t>
        </m:r>
        <m:r>
          <w:rPr>
            <w:rFonts w:ascii="Cambria Math" w:hAnsi="Cambria Math"/>
          </w:rPr>
          <m:t>J</m:t>
        </m:r>
      </m:oMath>
      <w:r w:rsidR="004F49BB" w:rsidRPr="00D946A9">
        <w:fldChar w:fldCharType="begin"/>
      </w:r>
      <w:r w:rsidR="004F49BB" w:rsidRPr="00D946A9">
        <w:instrText xml:space="preserve"> QUOTE </w:instrText>
      </w:r>
      <m:oMath>
        <m:r>
          <m:rPr>
            <m:sty m:val="p"/>
          </m:rPr>
          <w:rPr>
            <w:rFonts w:ascii="Cambria Math" w:hAnsi="Cambria Math"/>
          </w:rPr>
          <m:t>j (j=1, …J)</m:t>
        </m:r>
      </m:oMath>
      <w:r w:rsidR="004F49BB" w:rsidRPr="00D946A9">
        <w:instrText xml:space="preserve"> </w:instrText>
      </w:r>
      <w:r w:rsidR="004F49BB" w:rsidRPr="00D946A9">
        <w:fldChar w:fldCharType="end"/>
      </w:r>
      <w:r w:rsidR="00705089" w:rsidRPr="00D946A9">
        <w:t xml:space="preserve"> </w:t>
      </w:r>
      <w:r w:rsidR="004F49BB" w:rsidRPr="00D946A9">
        <w:t xml:space="preserve">to </w:t>
      </w:r>
      <w:r w:rsidR="00156F35">
        <w:t xml:space="preserve">a </w:t>
      </w:r>
      <w:r w:rsidR="004F49BB" w:rsidRPr="00D946A9">
        <w:t>code</w:t>
      </w:r>
      <m:oMath>
        <m:r>
          <w:rPr>
            <w:rFonts w:ascii="Cambria Math" w:hAnsi="Cambria Math"/>
          </w:rPr>
          <m:t xml:space="preserve"> k,</m:t>
        </m:r>
        <m:r>
          <m:rPr>
            <m:sty m:val="p"/>
          </m:rPr>
          <w:rPr>
            <w:rFonts w:ascii="Cambria Math" w:hAnsi="Cambria Math"/>
          </w:rPr>
          <m:t xml:space="preserve">  </m:t>
        </m:r>
        <m:r>
          <w:rPr>
            <w:rFonts w:ascii="Cambria Math" w:hAnsi="Cambria Math"/>
          </w:rPr>
          <m:t>k</m:t>
        </m:r>
        <m:r>
          <m:rPr>
            <m:sty m:val="p"/>
          </m:rPr>
          <w:rPr>
            <w:rFonts w:ascii="Cambria Math" w:hAnsi="Cambria Math"/>
          </w:rPr>
          <m:t>=1, …</m:t>
        </m:r>
        <m:r>
          <w:rPr>
            <w:rFonts w:ascii="Cambria Math" w:hAnsi="Cambria Math"/>
          </w:rPr>
          <m:t>K</m:t>
        </m:r>
      </m:oMath>
      <w:r w:rsidR="006A703D" w:rsidRPr="00D946A9">
        <w:t xml:space="preserve"> </w:t>
      </w:r>
      <w:r w:rsidR="00F82217" w:rsidRPr="00D946A9">
        <w:t xml:space="preserve">that </w:t>
      </w:r>
      <w:r w:rsidR="00156F35">
        <w:t xml:space="preserve">is </w:t>
      </w:r>
      <w:r w:rsidR="0068779D" w:rsidRPr="00D946A9">
        <w:t xml:space="preserve">defined as </w:t>
      </w:r>
      <w:r w:rsidR="00DF4913">
        <w:t xml:space="preserve"> </w:t>
      </w:r>
    </w:p>
    <w:p w14:paraId="317B6544" w14:textId="77777777" w:rsidR="00F82217" w:rsidRPr="006E5C7B" w:rsidRDefault="00DB6EB1" w:rsidP="00DF4913">
      <w:pPr>
        <w:ind w:firstLineChars="650" w:firstLine="1560"/>
        <w:rPr>
          <w:szCs w:val="24"/>
        </w:rPr>
      </w:pPr>
      <m:oMathPara>
        <m:oMathParaPr>
          <m:jc m:val="right"/>
        </m:oMathParaPr>
        <m:oMath>
          <m:sSub>
            <m:sSubPr>
              <m:ctrlPr>
                <w:rPr>
                  <w:rFonts w:ascii="Cambria Math" w:hAnsi="Cambria Math"/>
                  <w:kern w:val="2"/>
                  <w:szCs w:val="24"/>
                  <w:lang w:val="en-US" w:eastAsia="ja-JP"/>
                </w:rPr>
              </m:ctrlPr>
            </m:sSubPr>
            <m:e>
              <m:r>
                <w:rPr>
                  <w:rFonts w:ascii="Cambria Math" w:hAnsi="Cambria Math"/>
                  <w:kern w:val="2"/>
                  <w:szCs w:val="24"/>
                  <w:lang w:val="en-US" w:eastAsia="ja-JP"/>
                </w:rPr>
                <m:t>p</m:t>
              </m:r>
            </m:e>
            <m:sub>
              <m:r>
                <w:rPr>
                  <w:rFonts w:ascii="Cambria Math" w:hAnsi="Cambria Math"/>
                  <w:kern w:val="2"/>
                  <w:szCs w:val="24"/>
                  <w:lang w:val="en-US" w:eastAsia="ja-JP"/>
                </w:rPr>
                <m:t>ik</m:t>
              </m:r>
            </m:sub>
          </m:sSub>
          <m:r>
            <w:rPr>
              <w:rFonts w:ascii="Cambria Math" w:hAnsi="Cambria Math"/>
              <w:kern w:val="2"/>
              <w:szCs w:val="24"/>
              <w:lang w:val="en-US" w:eastAsia="ja-JP"/>
            </w:rPr>
            <m:t>=</m:t>
          </m:r>
          <m:sSub>
            <m:sSubPr>
              <m:ctrlPr>
                <w:rPr>
                  <w:rFonts w:ascii="Cambria Math" w:hAnsi="Cambria Math"/>
                  <w:i/>
                  <w:kern w:val="2"/>
                  <w:szCs w:val="24"/>
                  <w:lang w:val="en-US" w:eastAsia="ja-JP"/>
                </w:rPr>
              </m:ctrlPr>
            </m:sSubPr>
            <m:e>
              <m:r>
                <w:rPr>
                  <w:rFonts w:ascii="Cambria Math" w:hAnsi="Cambria Math"/>
                  <w:kern w:val="2"/>
                  <w:szCs w:val="24"/>
                  <w:lang w:val="en-US" w:eastAsia="ja-JP"/>
                </w:rPr>
                <m:t>n</m:t>
              </m:r>
            </m:e>
            <m:sub>
              <m:r>
                <w:rPr>
                  <w:rFonts w:ascii="Cambria Math" w:hAnsi="Cambria Math"/>
                  <w:kern w:val="2"/>
                  <w:szCs w:val="24"/>
                  <w:lang w:val="en-US" w:eastAsia="ja-JP"/>
                </w:rPr>
                <m:t>ik</m:t>
              </m:r>
            </m:sub>
          </m:sSub>
          <m:r>
            <w:rPr>
              <w:rFonts w:ascii="Cambria Math" w:hAnsi="Cambria Math"/>
              <w:kern w:val="2"/>
              <w:szCs w:val="24"/>
              <w:lang w:val="en-US" w:eastAsia="ja-JP"/>
            </w:rPr>
            <m:t>/</m:t>
          </m:r>
          <m:sSub>
            <m:sSubPr>
              <m:ctrlPr>
                <w:rPr>
                  <w:rFonts w:ascii="Cambria Math" w:hAnsi="Cambria Math"/>
                  <w:i/>
                  <w:kern w:val="2"/>
                  <w:szCs w:val="24"/>
                  <w:lang w:val="en-US" w:eastAsia="ja-JP"/>
                </w:rPr>
              </m:ctrlPr>
            </m:sSubPr>
            <m:e>
              <m:r>
                <w:rPr>
                  <w:rFonts w:ascii="Cambria Math" w:hAnsi="Cambria Math"/>
                  <w:kern w:val="2"/>
                  <w:szCs w:val="24"/>
                  <w:lang w:val="en-US" w:eastAsia="ja-JP"/>
                </w:rPr>
                <m:t>n</m:t>
              </m:r>
            </m:e>
            <m:sub>
              <m:r>
                <w:rPr>
                  <w:rFonts w:ascii="Cambria Math" w:hAnsi="Cambria Math"/>
                  <w:kern w:val="2"/>
                  <w:szCs w:val="24"/>
                  <w:lang w:val="en-US" w:eastAsia="ja-JP"/>
                </w:rPr>
                <m:t>j</m:t>
              </m:r>
            </m:sub>
          </m:sSub>
          <m:r>
            <w:rPr>
              <w:rFonts w:ascii="Cambria Math" w:hAnsi="Cambria Math"/>
              <w:kern w:val="2"/>
              <w:szCs w:val="24"/>
              <w:lang w:val="en-US" w:eastAsia="ja-JP"/>
            </w:rPr>
            <m:t xml:space="preserve">,    </m:t>
          </m:r>
          <m:sSub>
            <m:sSubPr>
              <m:ctrlPr>
                <w:rPr>
                  <w:rFonts w:ascii="Cambria Math" w:hAnsi="Cambria Math"/>
                  <w:i/>
                  <w:kern w:val="2"/>
                  <w:szCs w:val="24"/>
                  <w:lang w:val="en-US" w:eastAsia="ja-JP"/>
                </w:rPr>
              </m:ctrlPr>
            </m:sSubPr>
            <m:e>
              <m:r>
                <w:rPr>
                  <w:rFonts w:ascii="Cambria Math" w:hAnsi="Cambria Math"/>
                  <w:kern w:val="2"/>
                  <w:szCs w:val="24"/>
                  <w:lang w:val="en-US" w:eastAsia="ja-JP"/>
                </w:rPr>
                <m:t>n</m:t>
              </m:r>
            </m:e>
            <m:sub>
              <m:r>
                <w:rPr>
                  <w:rFonts w:ascii="Cambria Math" w:hAnsi="Cambria Math"/>
                  <w:kern w:val="2"/>
                  <w:szCs w:val="24"/>
                  <w:lang w:val="en-US" w:eastAsia="ja-JP"/>
                </w:rPr>
                <m:t>j</m:t>
              </m:r>
            </m:sub>
          </m:sSub>
          <m:r>
            <w:rPr>
              <w:rFonts w:ascii="Cambria Math" w:hAnsi="Cambria Math"/>
              <w:kern w:val="2"/>
              <w:szCs w:val="24"/>
              <w:lang w:val="en-US" w:eastAsia="ja-JP"/>
            </w:rPr>
            <m:t>=</m:t>
          </m:r>
          <m:nary>
            <m:naryPr>
              <m:chr m:val="∑"/>
              <m:limLoc m:val="subSup"/>
              <m:ctrlPr>
                <w:rPr>
                  <w:rFonts w:ascii="Cambria Math" w:hAnsi="Cambria Math"/>
                  <w:i/>
                  <w:kern w:val="2"/>
                  <w:szCs w:val="24"/>
                  <w:lang w:val="en-US" w:eastAsia="ja-JP"/>
                </w:rPr>
              </m:ctrlPr>
            </m:naryPr>
            <m:sub>
              <m:r>
                <w:rPr>
                  <w:rFonts w:ascii="Cambria Math" w:hAnsi="Cambria Math"/>
                  <w:kern w:val="2"/>
                  <w:szCs w:val="24"/>
                  <w:lang w:val="en-US" w:eastAsia="ja-JP"/>
                </w:rPr>
                <m:t>k=1</m:t>
              </m:r>
            </m:sub>
            <m:sup>
              <m:r>
                <w:rPr>
                  <w:rFonts w:ascii="Cambria Math" w:hAnsi="Cambria Math"/>
                  <w:kern w:val="2"/>
                  <w:szCs w:val="24"/>
                  <w:lang w:val="en-US" w:eastAsia="ja-JP"/>
                </w:rPr>
                <m:t>K</m:t>
              </m:r>
            </m:sup>
            <m:e>
              <m:sSub>
                <m:sSubPr>
                  <m:ctrlPr>
                    <w:rPr>
                      <w:rFonts w:ascii="Cambria Math" w:hAnsi="Cambria Math"/>
                      <w:i/>
                      <w:kern w:val="2"/>
                      <w:szCs w:val="24"/>
                      <w:lang w:val="en-US" w:eastAsia="ja-JP"/>
                    </w:rPr>
                  </m:ctrlPr>
                </m:sSubPr>
                <m:e>
                  <m:r>
                    <w:rPr>
                      <w:rFonts w:ascii="Cambria Math" w:hAnsi="Cambria Math"/>
                      <w:kern w:val="2"/>
                      <w:szCs w:val="24"/>
                      <w:lang w:val="en-US" w:eastAsia="ja-JP"/>
                    </w:rPr>
                    <m:t>n</m:t>
                  </m:r>
                </m:e>
                <m:sub>
                  <m:r>
                    <w:rPr>
                      <w:rFonts w:ascii="Cambria Math" w:hAnsi="Cambria Math"/>
                      <w:kern w:val="2"/>
                      <w:szCs w:val="24"/>
                      <w:lang w:val="en-US" w:eastAsia="ja-JP"/>
                    </w:rPr>
                    <m:t>jk</m:t>
                  </m:r>
                </m:sub>
              </m:sSub>
            </m:e>
          </m:nary>
          <m:r>
            <w:rPr>
              <w:rFonts w:ascii="Cambria Math" w:hAnsi="Cambria Math"/>
              <w:kern w:val="2"/>
              <w:szCs w:val="24"/>
              <w:lang w:val="en-US" w:eastAsia="ja-JP"/>
            </w:rPr>
            <m:t xml:space="preserve"> ,                                                     (1)</m:t>
          </m:r>
        </m:oMath>
      </m:oMathPara>
    </w:p>
    <w:p w14:paraId="493E2855" w14:textId="77777777" w:rsidR="00E015CB" w:rsidRPr="00D946A9" w:rsidRDefault="00F82217" w:rsidP="0046131E">
      <w:pPr>
        <w:rPr>
          <w:lang w:eastAsia="ja-JP"/>
        </w:rPr>
      </w:pPr>
      <w:r w:rsidRPr="00D946A9">
        <w:t xml:space="preserve">where </w:t>
      </w:r>
      <m:oMath>
        <m:sSub>
          <m:sSubPr>
            <m:ctrlPr>
              <w:rPr>
                <w:rFonts w:ascii="Cambria Math" w:hAnsi="Cambria Math"/>
              </w:rPr>
            </m:ctrlPr>
          </m:sSubPr>
          <m:e>
            <m:r>
              <w:rPr>
                <w:rFonts w:ascii="Cambria Math" w:hAnsi="Cambria Math"/>
              </w:rPr>
              <m:t>n</m:t>
            </m:r>
          </m:e>
          <m:sub>
            <m:r>
              <w:rPr>
                <w:rFonts w:ascii="Cambria Math" w:hAnsi="Cambria Math"/>
              </w:rPr>
              <m:t>jk</m:t>
            </m:r>
          </m:sub>
        </m:sSub>
      </m:oMath>
      <w:r w:rsidRPr="00D946A9">
        <w:t xml:space="preserve"> is the number of </w:t>
      </w:r>
      <w:r w:rsidR="004A59E2">
        <w:t>features</w:t>
      </w:r>
      <w:r w:rsidRPr="00D946A9">
        <w:t xml:space="preserve"> in </w:t>
      </w:r>
      <w:r w:rsidR="00156F35">
        <w:t xml:space="preserve">a </w:t>
      </w:r>
      <w:r w:rsidR="006B403F" w:rsidRPr="00D946A9">
        <w:t>code</w:t>
      </w:r>
      <w:r w:rsidRPr="00D946A9">
        <w:t xml:space="preserve"> </w:t>
      </w:r>
      <m:oMath>
        <m:r>
          <w:rPr>
            <w:rFonts w:ascii="Cambria Math" w:hAnsi="Cambria Math"/>
          </w:rPr>
          <m:t>k</m:t>
        </m:r>
      </m:oMath>
      <w:r w:rsidRPr="00D946A9">
        <w:t xml:space="preserve"> with </w:t>
      </w:r>
      <w:r w:rsidR="00156F35">
        <w:t xml:space="preserve">a </w:t>
      </w:r>
      <w:r w:rsidR="00BA17D0" w:rsidRPr="00D946A9">
        <w:t xml:space="preserve">feature </w:t>
      </w:r>
      <w:r w:rsidR="00BA17D0" w:rsidRPr="00D946A9">
        <w:rPr>
          <w:i/>
        </w:rPr>
        <w:t>j</w:t>
      </w:r>
      <w:r w:rsidR="00BA17D0" w:rsidRPr="00D946A9">
        <w:t xml:space="preserve"> in the training dataset</w:t>
      </w:r>
      <w:r w:rsidR="006A703D" w:rsidRPr="00D946A9">
        <w:t>.</w:t>
      </w:r>
      <w:r w:rsidR="006A703D" w:rsidRPr="00D946A9">
        <w:rPr>
          <w:rFonts w:hint="eastAsia"/>
          <w:lang w:eastAsia="ja-JP"/>
        </w:rPr>
        <w:t xml:space="preserve"> </w:t>
      </w:r>
      <w:r w:rsidR="0068779D" w:rsidRPr="00D946A9">
        <w:t>Then</w:t>
      </w:r>
      <w:r w:rsidRPr="00D946A9">
        <w:t>,</w:t>
      </w:r>
      <w:r w:rsidR="00156F35">
        <w:t xml:space="preserve"> we arrange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rPr>
                  <m:t>p</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jK</m:t>
                </m:r>
              </m:sub>
            </m:sSub>
          </m:e>
        </m:d>
      </m:oMath>
      <w:r w:rsidRPr="00D946A9">
        <w:t xml:space="preserve"> </w:t>
      </w:r>
      <w:r w:rsidR="00156F35">
        <w:t xml:space="preserve">in descending order and create </w:t>
      </w:r>
      <m:oMath>
        <m:d>
          <m:dPr>
            <m:begChr m:val="{"/>
            <m:endChr m:val="}"/>
            <m:ctrlPr>
              <w:rPr>
                <w:rFonts w:ascii="Cambria Math" w:hAnsi="Cambria Math"/>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jK</m:t>
                </m:r>
              </m:sub>
            </m:sSub>
          </m:e>
        </m:d>
      </m:oMath>
      <w:r w:rsidR="00945538">
        <w:rPr>
          <w:rFonts w:hint="eastAsia"/>
          <w:lang w:eastAsia="ja-JP"/>
        </w:rPr>
        <w:t xml:space="preserve">, such as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jK</m:t>
            </m:r>
          </m:sub>
        </m:sSub>
        <m:r>
          <w:rPr>
            <w:rFonts w:ascii="Cambria Math" w:hAnsi="Cambria Math"/>
          </w:rPr>
          <m:t>, j=1,⋯,J</m:t>
        </m:r>
      </m:oMath>
      <w:r w:rsidR="00945538">
        <w:rPr>
          <w:rFonts w:hint="eastAsia"/>
          <w:lang w:eastAsia="ja-JP"/>
        </w:rPr>
        <w:t xml:space="preserve">. </w:t>
      </w:r>
      <w:r w:rsidR="00945538">
        <w:rPr>
          <w:lang w:eastAsia="ja-JP"/>
        </w:rPr>
        <w:t xml:space="preserve">Next, we select at most </w:t>
      </w:r>
      <m:oMath>
        <m:acc>
          <m:accPr>
            <m:chr m:val="̃"/>
            <m:ctrlPr>
              <w:rPr>
                <w:rFonts w:ascii="Cambria Math" w:eastAsia="Meiryo" w:hAnsi="Cambria Math"/>
                <w:i/>
                <w:szCs w:val="24"/>
              </w:rPr>
            </m:ctrlPr>
          </m:accPr>
          <m:e>
            <m:r>
              <w:rPr>
                <w:rFonts w:ascii="Cambria Math" w:eastAsia="Meiryo" w:hAnsi="Cambria Math"/>
                <w:szCs w:val="24"/>
              </w:rPr>
              <m:t>K</m:t>
            </m:r>
          </m:e>
        </m:acc>
        <m:r>
          <w:rPr>
            <w:rFonts w:ascii="Cambria Math" w:eastAsia="Meiryo" w:hAnsi="Cambria Math"/>
            <w:szCs w:val="24"/>
          </w:rPr>
          <m:t>,  (</m:t>
        </m:r>
        <m:acc>
          <m:accPr>
            <m:chr m:val="̃"/>
            <m:ctrlPr>
              <w:rPr>
                <w:rFonts w:ascii="Cambria Math" w:eastAsia="Meiryo" w:hAnsi="Cambria Math"/>
                <w:i/>
                <w:szCs w:val="24"/>
              </w:rPr>
            </m:ctrlPr>
          </m:accPr>
          <m:e>
            <m:r>
              <w:rPr>
                <w:rFonts w:ascii="Cambria Math" w:eastAsia="Meiryo" w:hAnsi="Cambria Math"/>
                <w:szCs w:val="24"/>
              </w:rPr>
              <m:t>K</m:t>
            </m:r>
          </m:e>
        </m:acc>
        <m:r>
          <w:rPr>
            <w:rFonts w:ascii="Cambria Math" w:eastAsia="Meiryo" w:hAnsi="Cambria Math"/>
            <w:szCs w:val="24"/>
          </w:rPr>
          <m:t>≤K</m:t>
        </m:r>
        <m:r>
          <m:rPr>
            <m:sty m:val="p"/>
          </m:rPr>
          <w:rPr>
            <w:rFonts w:ascii="Cambria Math" w:hAnsi="Cambria Math"/>
            <w:szCs w:val="24"/>
          </w:rPr>
          <m:t>)</m:t>
        </m:r>
      </m:oMath>
      <w:r w:rsidR="000E5946" w:rsidRPr="00D946A9">
        <w:t xml:space="preserve"> promising candidate codes</w:t>
      </w:r>
      <w:r w:rsidR="006A703D" w:rsidRPr="00D946A9">
        <w:t xml:space="preserve"> for each feature based </w:t>
      </w:r>
      <w:r w:rsidR="000E5946" w:rsidRPr="00D946A9">
        <w:t>on</w:t>
      </w:r>
      <w:r w:rsidR="004F49BB" w:rsidRPr="00D946A9">
        <w:t xml:space="preserve"> </w:t>
      </w:r>
      <w:r w:rsidR="006C43EC" w:rsidRPr="00D946A9">
        <w:t xml:space="preserve">the </w:t>
      </w:r>
      <w:r w:rsidR="004F49BB" w:rsidRPr="00D946A9">
        <w:rPr>
          <w:noProof/>
        </w:rPr>
        <w:t>value</w:t>
      </w:r>
      <w:r w:rsidR="00C96003">
        <w:rPr>
          <w:noProof/>
        </w:rPr>
        <w:t>s</w:t>
      </w:r>
      <w:r w:rsidR="004F49BB" w:rsidRPr="00D946A9">
        <w:t xml:space="preserve"> of </w:t>
      </w:r>
      <m:oMath>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jk</m:t>
            </m:r>
          </m:sub>
        </m:sSub>
      </m:oMath>
      <w:r w:rsidR="00DE083F" w:rsidRPr="00D946A9">
        <w:t xml:space="preserve">. </w:t>
      </w:r>
      <w:r w:rsidR="007547CB">
        <w:t xml:space="preserve">That is, we create </w:t>
      </w:r>
      <m:oMath>
        <m:d>
          <m:dPr>
            <m:begChr m:val="{"/>
            <m:endChr m:val="}"/>
            <m:ctrlPr>
              <w:rPr>
                <w:rFonts w:ascii="Cambria Math" w:hAnsi="Cambria Math"/>
              </w:rPr>
            </m:ctrlPr>
          </m:dPr>
          <m:e>
            <m:sSub>
              <m:sSubPr>
                <m:ctrlPr>
                  <w:rPr>
                    <w:rFonts w:ascii="Cambria Math" w:hAnsi="Cambria Math"/>
                    <w:i/>
                  </w:rPr>
                </m:ctrlPr>
              </m:sSub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p</m:t>
                        </m:r>
                      </m:e>
                    </m:acc>
                  </m:e>
                </m:acc>
              </m:e>
              <m:sub>
                <m:r>
                  <w:rPr>
                    <w:rFonts w:ascii="Cambria Math" w:hAnsi="Cambria Math"/>
                  </w:rPr>
                  <m:t>j1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p</m:t>
                        </m:r>
                      </m:e>
                    </m:acc>
                  </m:e>
                </m:acc>
              </m:e>
              <m:sub>
                <m:r>
                  <w:rPr>
                    <w:rFonts w:ascii="Cambria Math" w:hAnsi="Cambria Math"/>
                  </w:rPr>
                  <m:t>j</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w:rPr>
                        <w:rFonts w:ascii="Cambria Math" w:hAnsi="Cambria Math"/>
                      </w:rPr>
                      <m:t>j</m:t>
                    </m:r>
                  </m:sub>
                </m:sSub>
              </m:sub>
            </m:sSub>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K</m:t>
            </m:r>
          </m:e>
        </m:acc>
        <m:r>
          <w:rPr>
            <w:rFonts w:ascii="Cambria Math" w:hAnsi="Cambria Math"/>
          </w:rPr>
          <m:t>≤K</m:t>
        </m:r>
      </m:oMath>
      <w:r w:rsidR="00924900">
        <w:rPr>
          <w:rFonts w:hint="eastAsia"/>
          <w:lang w:eastAsia="ja-JP"/>
        </w:rPr>
        <w:t xml:space="preserve">. </w:t>
      </w:r>
      <w:r w:rsidR="000C515B">
        <w:rPr>
          <w:lang w:eastAsia="ja-JP"/>
        </w:rPr>
        <w:t xml:space="preserve">In the case when we cannot select different </w:t>
      </w:r>
      <m:oMath>
        <m:acc>
          <m:accPr>
            <m:chr m:val="̃"/>
            <m:ctrlPr>
              <w:rPr>
                <w:rFonts w:ascii="Cambria Math" w:hAnsi="Cambria Math"/>
                <w:lang w:eastAsia="ja-JP"/>
              </w:rPr>
            </m:ctrlPr>
          </m:accPr>
          <m:e>
            <m:r>
              <w:rPr>
                <w:rFonts w:ascii="Cambria Math" w:hAnsi="Cambria Math"/>
                <w:lang w:eastAsia="ja-JP"/>
              </w:rPr>
              <m:t>K</m:t>
            </m:r>
          </m:e>
        </m:acc>
      </m:oMath>
      <w:r w:rsidR="000C515B">
        <w:rPr>
          <w:rFonts w:hint="eastAsia"/>
          <w:lang w:eastAsia="ja-JP"/>
        </w:rPr>
        <w:t xml:space="preserve"> cod</w:t>
      </w:r>
      <w:r w:rsidR="000C515B">
        <w:rPr>
          <w:lang w:eastAsia="ja-JP"/>
        </w:rPr>
        <w:t xml:space="preserve">es, </w:t>
      </w:r>
      <w:r w:rsidR="00E76BA9">
        <w:rPr>
          <w:lang w:eastAsia="ja-JP"/>
        </w:rPr>
        <w:t>that is the case when</w:t>
      </w:r>
      <w:r w:rsidR="000C515B">
        <w:rPr>
          <w:lang w:eastAsia="ja-JP"/>
        </w:rPr>
        <w:t xml:space="preserve"> there are same values in </w:t>
      </w:r>
      <w:r w:rsidR="000C515B">
        <w:t xml:space="preserve"> </w:t>
      </w:r>
      <m:oMath>
        <m:d>
          <m:dPr>
            <m:begChr m:val="{"/>
            <m:endChr m:val="}"/>
            <m:ctrlPr>
              <w:rPr>
                <w:rFonts w:ascii="Cambria Math" w:hAnsi="Cambria Math"/>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jK</m:t>
                </m:r>
              </m:sub>
            </m:sSub>
          </m:e>
        </m:d>
      </m:oMath>
      <w:r w:rsidR="000C515B">
        <w:rPr>
          <w:rFonts w:hint="eastAsia"/>
          <w:lang w:eastAsia="ja-JP"/>
        </w:rPr>
        <w:t>,</w:t>
      </w:r>
      <w:r w:rsidR="000C515B" w:rsidRPr="003B104F">
        <w:rPr>
          <w:rFonts w:hint="eastAsia"/>
          <w:noProof/>
          <w:lang w:eastAsia="ja-JP"/>
        </w:rPr>
        <w:t xml:space="preserve"> the</w:t>
      </w:r>
      <w:r w:rsidR="000C515B">
        <w:rPr>
          <w:rFonts w:hint="eastAsia"/>
          <w:lang w:eastAsia="ja-JP"/>
        </w:rPr>
        <w:t xml:space="preserve">n we select as many as possible different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w:rPr>
                <w:rFonts w:ascii="Cambria Math" w:hAnsi="Cambria Math"/>
              </w:rPr>
              <m:t>j</m:t>
            </m:r>
          </m:sub>
        </m:sSub>
      </m:oMath>
      <w:r w:rsidR="000C515B">
        <w:rPr>
          <w:lang w:eastAsia="ja-JP"/>
        </w:rPr>
        <w:t xml:space="preserve"> codes for each feature </w:t>
      </w:r>
      <w:r w:rsidR="00DF53F7" w:rsidRPr="00DF53F7">
        <w:rPr>
          <w:i/>
          <w:lang w:eastAsia="ja-JP"/>
        </w:rPr>
        <w:t>j</w:t>
      </w:r>
      <w:r w:rsidR="000C515B">
        <w:rPr>
          <w:rFonts w:hint="eastAsia"/>
          <w:lang w:eastAsia="ja-JP"/>
        </w:rPr>
        <w:t xml:space="preserve">. </w:t>
      </w:r>
      <w:r w:rsidR="009153DD">
        <w:rPr>
          <w:lang w:eastAsia="ja-JP"/>
        </w:rPr>
        <w:t>Then, we define</w:t>
      </w:r>
      <w:r w:rsidR="00E015CB" w:rsidRPr="00D946A9">
        <w:rPr>
          <w:lang w:eastAsia="ja-JP"/>
        </w:rPr>
        <w:t xml:space="preserve"> the reliability score</w:t>
      </w:r>
      <w:r w:rsidR="00567ACA" w:rsidRPr="00D946A9">
        <w:rPr>
          <w:lang w:eastAsia="ja-JP"/>
        </w:rPr>
        <w:t xml:space="preserve"> </w:t>
      </w:r>
      <m:oMath>
        <m:sSub>
          <m:sSubPr>
            <m:ctrlPr>
              <w:rPr>
                <w:rFonts w:ascii="Cambria Math" w:hAnsi="Cambria Math"/>
                <w:kern w:val="2"/>
                <w:sz w:val="21"/>
                <w:szCs w:val="22"/>
                <w:lang w:val="en-US" w:eastAsia="ja-JP"/>
              </w:rPr>
            </m:ctrlPr>
          </m:sSubPr>
          <m:e>
            <m:acc>
              <m:accPr>
                <m:chr m:val="̅"/>
                <m:ctrlPr>
                  <w:rPr>
                    <w:rFonts w:ascii="Cambria Math" w:hAnsi="Cambria Math"/>
                    <w:i/>
                    <w:kern w:val="2"/>
                    <w:sz w:val="21"/>
                    <w:szCs w:val="22"/>
                    <w:lang w:val="en-US" w:eastAsia="ja-JP"/>
                  </w:rPr>
                </m:ctrlPr>
              </m:accPr>
              <m:e>
                <m:r>
                  <w:rPr>
                    <w:rFonts w:ascii="Cambria Math" w:hAnsi="Cambria Math"/>
                  </w:rPr>
                  <m:t>p</m:t>
                </m:r>
              </m:e>
            </m:acc>
          </m:e>
          <m:sub>
            <m:r>
              <w:rPr>
                <w:rFonts w:ascii="Cambria Math" w:hAnsi="Cambria Math"/>
              </w:rPr>
              <m:t>jk</m:t>
            </m:r>
          </m:sub>
        </m:sSub>
      </m:oMath>
      <w:r w:rsidR="005F0927" w:rsidRPr="00D946A9">
        <w:rPr>
          <w:lang w:eastAsia="ja-JP"/>
        </w:rPr>
        <w:t xml:space="preserve"> </w:t>
      </w:r>
      <w:r w:rsidR="00E015CB" w:rsidRPr="00D946A9">
        <w:rPr>
          <w:noProof/>
          <w:lang w:eastAsia="ja-JP"/>
        </w:rPr>
        <w:t>utili</w:t>
      </w:r>
      <w:r w:rsidR="006C43EC" w:rsidRPr="00D946A9">
        <w:rPr>
          <w:noProof/>
          <w:lang w:eastAsia="ja-JP"/>
        </w:rPr>
        <w:t>z</w:t>
      </w:r>
      <w:r w:rsidR="00E015CB" w:rsidRPr="00D946A9">
        <w:rPr>
          <w:noProof/>
          <w:lang w:eastAsia="ja-JP"/>
        </w:rPr>
        <w:t>ed</w:t>
      </w:r>
      <w:r w:rsidR="000928DA">
        <w:rPr>
          <w:lang w:eastAsia="ja-JP"/>
        </w:rPr>
        <w:t xml:space="preserve"> the </w:t>
      </w:r>
      <w:r w:rsidR="00E015CB" w:rsidRPr="00D946A9">
        <w:rPr>
          <w:lang w:eastAsia="ja-JP"/>
        </w:rPr>
        <w:t xml:space="preserve">partition entropy </w:t>
      </w:r>
      <w:r w:rsidR="00B711CF">
        <w:rPr>
          <w:lang w:eastAsia="ja-JP"/>
        </w:rPr>
        <w:t>[9]</w:t>
      </w:r>
      <w:r w:rsidR="00FC2205" w:rsidRPr="00D946A9">
        <w:rPr>
          <w:lang w:eastAsia="ja-JP"/>
        </w:rPr>
        <w:t xml:space="preserve"> </w:t>
      </w:r>
      <w:r w:rsidR="00E015CB" w:rsidRPr="00D946A9">
        <w:rPr>
          <w:lang w:eastAsia="ja-JP"/>
        </w:rPr>
        <w:t>as follows</w:t>
      </w:r>
      <w:r w:rsidR="000D1EDE">
        <w:rPr>
          <w:lang w:eastAsia="ja-JP"/>
        </w:rPr>
        <w:t xml:space="preserve"> </w:t>
      </w:r>
      <w:r w:rsidR="00B711CF">
        <w:rPr>
          <w:lang w:eastAsia="ja-JP"/>
        </w:rPr>
        <w:t>[1]</w:t>
      </w:r>
      <w:r w:rsidR="000D1EDE">
        <w:rPr>
          <w:lang w:eastAsia="ja-JP"/>
        </w:rPr>
        <w:t>:</w:t>
      </w:r>
    </w:p>
    <w:p w14:paraId="7AD9D741" w14:textId="77777777" w:rsidR="005A222A" w:rsidRPr="00BE0318" w:rsidRDefault="00DB6EB1" w:rsidP="00DF4913">
      <w:pPr>
        <w:wordWrap w:val="0"/>
        <w:jc w:val="right"/>
      </w:pPr>
      <m:oMathPara>
        <m:oMathParaPr>
          <m:jc m:val="right"/>
        </m:oMathParaPr>
        <m:oMath>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jk</m:t>
              </m:r>
            </m:sub>
          </m:sSub>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p</m:t>
                      </m:r>
                    </m:e>
                  </m:acc>
                </m:e>
              </m:acc>
            </m:e>
            <m:sub>
              <m:r>
                <w:rPr>
                  <w:rFonts w:ascii="Cambria Math" w:hAnsi="Cambria Math"/>
                </w:rPr>
                <m:t>jk</m:t>
              </m:r>
            </m:sub>
          </m:sSub>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m=1</m:t>
                  </m:r>
                </m:sub>
                <m:sup>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w:rPr>
                          <w:rFonts w:ascii="Cambria Math" w:hAnsi="Cambria Math"/>
                        </w:rPr>
                        <m:t>j</m:t>
                      </m:r>
                    </m:sub>
                  </m:sSub>
                </m:sup>
                <m:e>
                  <m:sSub>
                    <m:sSubPr>
                      <m:ctrlPr>
                        <w:rPr>
                          <w:rFonts w:ascii="Cambria Math" w:hAnsi="Cambria Math"/>
                          <w:i/>
                        </w:rPr>
                      </m:ctrlPr>
                    </m:sSub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p</m:t>
                              </m:r>
                            </m:e>
                          </m:acc>
                        </m:e>
                      </m:acc>
                    </m:e>
                    <m:sub>
                      <m:r>
                        <w:rPr>
                          <w:rFonts w:ascii="Cambria Math" w:hAnsi="Cambria Math"/>
                        </w:rPr>
                        <m:t>jm</m:t>
                      </m:r>
                    </m:sub>
                  </m:sSub>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K</m:t>
                          </m:r>
                        </m:sub>
                      </m:sSub>
                    </m:fName>
                    <m:e>
                      <m:sSub>
                        <m:sSubPr>
                          <m:ctrlPr>
                            <w:rPr>
                              <w:rFonts w:ascii="Cambria Math" w:hAnsi="Cambria Math"/>
                              <w:i/>
                            </w:rPr>
                          </m:ctrlPr>
                        </m:sSub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p</m:t>
                                  </m:r>
                                </m:e>
                              </m:acc>
                            </m:e>
                          </m:acc>
                        </m:e>
                        <m:sub>
                          <m:r>
                            <w:rPr>
                              <w:rFonts w:ascii="Cambria Math" w:hAnsi="Cambria Math"/>
                            </w:rPr>
                            <m:t>jm</m:t>
                          </m:r>
                        </m:sub>
                      </m:sSub>
                    </m:e>
                  </m:func>
                </m:e>
              </m:nary>
            </m:e>
          </m:d>
          <m:r>
            <w:rPr>
              <w:rFonts w:ascii="Cambria Math" w:hAnsi="Cambria Math"/>
            </w:rPr>
            <m:t>,     j=1,⋯,J,   k=1,⋯,</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w:rPr>
                  <w:rFonts w:ascii="Cambria Math" w:hAnsi="Cambria Math"/>
                </w:rPr>
                <m:t>j</m:t>
              </m:r>
            </m:sub>
          </m:sSub>
          <m:r>
            <w:rPr>
              <w:rFonts w:ascii="Cambria Math" w:hAnsi="Cambria Math"/>
            </w:rPr>
            <m:t>.           (2)</m:t>
          </m:r>
        </m:oMath>
      </m:oMathPara>
    </w:p>
    <w:p w14:paraId="4A4EF6C4" w14:textId="77777777" w:rsidR="00F41D65" w:rsidRDefault="00A27B6A" w:rsidP="00CE6866">
      <w:pPr>
        <w:rPr>
          <w:lang w:eastAsia="ja-JP"/>
        </w:rPr>
      </w:pPr>
      <w:r w:rsidRPr="006452F6">
        <w:t>Wh</w:t>
      </w:r>
      <w:r w:rsidR="001F4A0C" w:rsidRPr="006452F6">
        <w:t xml:space="preserve">en </w:t>
      </w:r>
      <w:r w:rsidR="00F41D65">
        <w:t xml:space="preserve">the number of </w:t>
      </w:r>
      <w:r w:rsidR="001F4A0C" w:rsidRPr="006452F6">
        <w:t>target text description</w:t>
      </w:r>
      <w:r w:rsidR="00F41D65">
        <w:t xml:space="preserve">s is </w:t>
      </w:r>
      <w:r w:rsidR="00F41D65" w:rsidRPr="00F41D65">
        <w:rPr>
          <w:i/>
        </w:rPr>
        <w:t>T</w:t>
      </w:r>
      <w:r w:rsidR="00F41D65">
        <w:t xml:space="preserve">, and each text description </w:t>
      </w:r>
      <w:r w:rsidR="001F4A0C" w:rsidRPr="006452F6">
        <w:t>includes</w:t>
      </w:r>
      <w:r w:rsidRPr="006452F6">
        <w:t xml:space="preserve"> </w:t>
      </w:r>
      <m:oMath>
        <m:sSub>
          <m:sSubPr>
            <m:ctrlPr>
              <w:rPr>
                <w:rFonts w:ascii="Cambria Math" w:hAnsi="Cambria Math"/>
              </w:rPr>
            </m:ctrlPr>
          </m:sSubPr>
          <m:e>
            <m:r>
              <w:rPr>
                <w:rFonts w:ascii="Cambria Math" w:hAnsi="Cambria Math"/>
              </w:rPr>
              <m:t>h</m:t>
            </m:r>
          </m:e>
          <m:sub>
            <m:r>
              <w:rPr>
                <w:rFonts w:ascii="Cambria Math" w:hAnsi="Cambria Math"/>
              </w:rPr>
              <m:t>l</m:t>
            </m:r>
          </m:sub>
        </m:sSub>
        <m:r>
          <w:rPr>
            <w:rFonts w:ascii="Cambria Math" w:hAnsi="Cambria Math"/>
          </w:rPr>
          <m:t>,  l=1,⋯,T</m:t>
        </m:r>
      </m:oMath>
      <w:r w:rsidR="00F41D65">
        <w:rPr>
          <w:rFonts w:hint="eastAsia"/>
          <w:lang w:eastAsia="ja-JP"/>
        </w:rPr>
        <w:t xml:space="preserve"> </w:t>
      </w:r>
      <w:r w:rsidRPr="006452F6">
        <w:t xml:space="preserve">features, </w:t>
      </w:r>
      <w:r w:rsidR="00F41D65">
        <w:rPr>
          <w:rFonts w:hint="eastAsia"/>
          <w:lang w:eastAsia="ja-JP"/>
        </w:rPr>
        <w:t xml:space="preserve">corresponding </w:t>
      </w:r>
      <m:oMath>
        <m:sSub>
          <m:sSubPr>
            <m:ctrlPr>
              <w:rPr>
                <w:rFonts w:ascii="Cambria Math" w:hAnsi="Cambria Math"/>
                <w:lang w:eastAsia="ja-JP"/>
              </w:rPr>
            </m:ctrlPr>
          </m:sSubPr>
          <m:e>
            <m:acc>
              <m:accPr>
                <m:chr m:val="̅"/>
                <m:ctrlPr>
                  <w:rPr>
                    <w:rFonts w:ascii="Cambria Math" w:hAnsi="Cambria Math"/>
                    <w:i/>
                    <w:lang w:eastAsia="ja-JP"/>
                  </w:rPr>
                </m:ctrlPr>
              </m:accPr>
              <m:e>
                <m:r>
                  <w:rPr>
                    <w:rFonts w:ascii="Cambria Math" w:hAnsi="Cambria Math"/>
                    <w:lang w:eastAsia="ja-JP"/>
                  </w:rPr>
                  <m:t>p</m:t>
                </m:r>
              </m:e>
            </m:acc>
          </m:e>
          <m:sub>
            <m:r>
              <w:rPr>
                <w:rFonts w:ascii="Cambria Math" w:hAnsi="Cambria Math"/>
                <w:lang w:eastAsia="ja-JP"/>
              </w:rPr>
              <m:t>jk</m:t>
            </m:r>
          </m:sub>
        </m:sSub>
      </m:oMath>
      <w:r w:rsidR="00953A0B">
        <w:rPr>
          <w:rFonts w:hint="eastAsia"/>
          <w:lang w:eastAsia="ja-JP"/>
        </w:rPr>
        <w:t xml:space="preserve"> shown in (2</w:t>
      </w:r>
      <w:r w:rsidR="00F41D65">
        <w:rPr>
          <w:rFonts w:hint="eastAsia"/>
          <w:lang w:eastAsia="ja-JP"/>
        </w:rPr>
        <w:t xml:space="preserve">) </w:t>
      </w:r>
      <w:r w:rsidR="00F2633F">
        <w:rPr>
          <w:lang w:eastAsia="ja-JP"/>
        </w:rPr>
        <w:t xml:space="preserve">for </w:t>
      </w:r>
      <w:r w:rsidR="00F2633F" w:rsidRPr="00E81E46">
        <w:rPr>
          <w:i/>
        </w:rPr>
        <w:t>l</w:t>
      </w:r>
      <w:r w:rsidR="00F2633F">
        <w:t>-</w:t>
      </w:r>
      <w:proofErr w:type="spellStart"/>
      <w:r w:rsidR="00F2633F">
        <w:t>th</w:t>
      </w:r>
      <w:proofErr w:type="spellEnd"/>
      <w:r w:rsidR="00F2633F">
        <w:t xml:space="preserve"> text description</w:t>
      </w:r>
      <w:r w:rsidR="00F2633F">
        <w:rPr>
          <w:rFonts w:hint="eastAsia"/>
          <w:lang w:eastAsia="ja-JP"/>
        </w:rPr>
        <w:t xml:space="preserve"> </w:t>
      </w:r>
      <w:r w:rsidR="00F41D65">
        <w:rPr>
          <w:rFonts w:hint="eastAsia"/>
          <w:lang w:eastAsia="ja-JP"/>
        </w:rPr>
        <w:t xml:space="preserve">can be represented as </w:t>
      </w:r>
    </w:p>
    <w:p w14:paraId="235DA699" w14:textId="77777777" w:rsidR="00F41D65" w:rsidRPr="007F0258" w:rsidRDefault="007F0258" w:rsidP="00D70F5C">
      <w:pPr>
        <w:wordWrap w:val="0"/>
        <w:ind w:firstLineChars="1000" w:firstLine="2400"/>
        <w:jc w:val="right"/>
        <w:rPr>
          <w:lang w:eastAsia="ja-JP"/>
        </w:rPr>
      </w:pPr>
      <w:r>
        <w:rPr>
          <w:rFonts w:hint="eastAsia"/>
          <w:lang w:eastAsia="ja-JP"/>
        </w:rPr>
        <w:t xml:space="preserve"> </w:t>
      </w:r>
      <m:oMath>
        <m:sSub>
          <m:sSubPr>
            <m:ctrlPr>
              <w:rPr>
                <w:rFonts w:ascii="Cambria Math" w:hAnsi="Cambria Math"/>
                <w:lang w:eastAsia="ja-JP"/>
              </w:rPr>
            </m:ctrlPr>
          </m:sSubPr>
          <m:e>
            <m:acc>
              <m:accPr>
                <m:chr m:val="̅"/>
                <m:ctrlPr>
                  <w:rPr>
                    <w:rFonts w:ascii="Cambria Math" w:hAnsi="Cambria Math"/>
                    <w:i/>
                    <w:lang w:eastAsia="ja-JP"/>
                  </w:rPr>
                </m:ctrlPr>
              </m:accPr>
              <m:e>
                <m:r>
                  <w:rPr>
                    <w:rFonts w:ascii="Cambria Math" w:hAnsi="Cambria Math"/>
                    <w:lang w:eastAsia="ja-JP"/>
                  </w:rPr>
                  <m:t>p</m:t>
                </m:r>
              </m:e>
            </m:acc>
          </m:e>
          <m:sub>
            <m:sSub>
              <m:sSubPr>
                <m:ctrlPr>
                  <w:rPr>
                    <w:rFonts w:ascii="Cambria Math" w:hAnsi="Cambria Math"/>
                    <w:i/>
                    <w:lang w:eastAsia="ja-JP"/>
                  </w:rPr>
                </m:ctrlPr>
              </m:sSubPr>
              <m:e>
                <m:r>
                  <w:rPr>
                    <w:rFonts w:ascii="Cambria Math" w:hAnsi="Cambria Math"/>
                    <w:lang w:eastAsia="ja-JP"/>
                  </w:rPr>
                  <m:t>j</m:t>
                </m:r>
              </m:e>
              <m:sub>
                <m:r>
                  <w:rPr>
                    <w:rFonts w:ascii="Cambria Math" w:hAnsi="Cambria Math"/>
                    <w:lang w:eastAsia="ja-JP"/>
                  </w:rPr>
                  <m:t>l</m:t>
                </m:r>
              </m:sub>
            </m:sSub>
            <m:r>
              <w:rPr>
                <w:rFonts w:ascii="Cambria Math" w:hAnsi="Cambria Math"/>
                <w:lang w:eastAsia="ja-JP"/>
              </w:rPr>
              <m:t>k</m:t>
            </m:r>
          </m:sub>
        </m:sSub>
        <m:r>
          <w:rPr>
            <w:rFonts w:ascii="Cambria Math" w:hAnsi="Cambria Math"/>
            <w:lang w:eastAsia="ja-JP"/>
          </w:rPr>
          <m:t xml:space="preserve">,  </m:t>
        </m:r>
        <m:sSub>
          <m:sSubPr>
            <m:ctrlPr>
              <w:rPr>
                <w:rFonts w:ascii="Cambria Math" w:hAnsi="Cambria Math"/>
                <w:i/>
                <w:lang w:eastAsia="ja-JP"/>
              </w:rPr>
            </m:ctrlPr>
          </m:sSubPr>
          <m:e>
            <m:r>
              <w:rPr>
                <w:rFonts w:ascii="Cambria Math" w:hAnsi="Cambria Math"/>
                <w:lang w:eastAsia="ja-JP"/>
              </w:rPr>
              <m:t>j</m:t>
            </m:r>
          </m:e>
          <m:sub>
            <m:r>
              <w:rPr>
                <w:rFonts w:ascii="Cambria Math" w:hAnsi="Cambria Math"/>
                <w:lang w:eastAsia="ja-JP"/>
              </w:rPr>
              <m:t>l</m:t>
            </m:r>
          </m:sub>
        </m:sSub>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h</m:t>
            </m:r>
          </m:e>
          <m:sub>
            <m:r>
              <w:rPr>
                <w:rFonts w:ascii="Cambria Math" w:hAnsi="Cambria Math"/>
                <w:lang w:eastAsia="ja-JP"/>
              </w:rPr>
              <m:t>l</m:t>
            </m:r>
          </m:sub>
        </m:sSub>
        <m:r>
          <w:rPr>
            <w:rFonts w:ascii="Cambria Math" w:hAnsi="Cambria Math"/>
            <w:lang w:eastAsia="ja-JP"/>
          </w:rPr>
          <m:t>,  k=1,⋯,</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K</m:t>
                </m:r>
              </m:e>
            </m:acc>
          </m:e>
          <m:sub>
            <m:sSub>
              <m:sSubPr>
                <m:ctrlPr>
                  <w:rPr>
                    <w:rFonts w:ascii="Cambria Math" w:hAnsi="Cambria Math"/>
                    <w:i/>
                    <w:lang w:eastAsia="ja-JP"/>
                  </w:rPr>
                </m:ctrlPr>
              </m:sSubPr>
              <m:e>
                <m:r>
                  <w:rPr>
                    <w:rFonts w:ascii="Cambria Math" w:hAnsi="Cambria Math"/>
                    <w:lang w:eastAsia="ja-JP"/>
                  </w:rPr>
                  <m:t>j</m:t>
                </m:r>
              </m:e>
              <m:sub>
                <m:r>
                  <w:rPr>
                    <w:rFonts w:ascii="Cambria Math" w:hAnsi="Cambria Math"/>
                    <w:lang w:eastAsia="ja-JP"/>
                  </w:rPr>
                  <m:t>l</m:t>
                </m:r>
              </m:sub>
            </m:sSub>
          </m:sub>
        </m:sSub>
        <m:r>
          <w:rPr>
            <w:rFonts w:ascii="Cambria Math" w:hAnsi="Cambria Math"/>
            <w:lang w:eastAsia="ja-JP"/>
          </w:rPr>
          <m:t xml:space="preserve"> ,   l=1,⋯,T                       (3)</m:t>
        </m:r>
      </m:oMath>
    </w:p>
    <w:p w14:paraId="4E05F459" w14:textId="77777777" w:rsidR="0068779D" w:rsidRPr="00F41D65" w:rsidRDefault="00E81E46" w:rsidP="00CE6866">
      <w:r>
        <w:t xml:space="preserve">which shows </w:t>
      </w:r>
      <w:r w:rsidR="009F429A">
        <w:t xml:space="preserve">a </w:t>
      </w:r>
      <w:r>
        <w:t>reliability score of</w:t>
      </w:r>
      <w:r w:rsidRPr="00E81E46">
        <w:rPr>
          <w:i/>
        </w:rPr>
        <w:t xml:space="preserve"> </w:t>
      </w:r>
      <w:r w:rsidRPr="00FD5D6E">
        <w:rPr>
          <w:i/>
          <w:noProof/>
        </w:rPr>
        <w:t>j</w:t>
      </w:r>
      <w:r w:rsidR="00FB4751" w:rsidRPr="00FD5D6E">
        <w:rPr>
          <w:noProof/>
        </w:rPr>
        <w:t>-th</w:t>
      </w:r>
      <w:r w:rsidR="00FB4751">
        <w:t xml:space="preserve"> feature included in</w:t>
      </w:r>
      <w:r>
        <w:t xml:space="preserve"> </w:t>
      </w:r>
      <w:r w:rsidRPr="00FD5D6E">
        <w:rPr>
          <w:i/>
          <w:noProof/>
        </w:rPr>
        <w:t>l</w:t>
      </w:r>
      <w:r w:rsidRPr="00FD5D6E">
        <w:rPr>
          <w:noProof/>
        </w:rPr>
        <w:t>-th</w:t>
      </w:r>
      <w:r>
        <w:t xml:space="preserve"> text description to a code </w:t>
      </w:r>
      <w:r w:rsidRPr="00E81E46">
        <w:rPr>
          <w:i/>
        </w:rPr>
        <w:t>k</w:t>
      </w:r>
      <w:r>
        <w:t xml:space="preserve">. </w:t>
      </w:r>
      <w:r w:rsidR="004C08CC">
        <w:t>T</w:t>
      </w:r>
      <w:r w:rsidR="00A27B6A" w:rsidRPr="006452F6">
        <w:t>he total number of the</w:t>
      </w:r>
      <w:r w:rsidR="001F4A0C" w:rsidRPr="006452F6">
        <w:t xml:space="preserve"> promising candidate codes </w:t>
      </w:r>
      <w:r w:rsidR="004C08CC">
        <w:t xml:space="preserve">for </w:t>
      </w:r>
      <w:r w:rsidR="004C08CC" w:rsidRPr="00FD5D6E">
        <w:rPr>
          <w:i/>
          <w:noProof/>
        </w:rPr>
        <w:t>l</w:t>
      </w:r>
      <w:r w:rsidR="004C08CC" w:rsidRPr="00FD5D6E">
        <w:rPr>
          <w:noProof/>
        </w:rPr>
        <w:t>-th</w:t>
      </w:r>
      <w:r w:rsidR="004C08CC">
        <w:t xml:space="preserve"> </w:t>
      </w:r>
      <w:r w:rsidR="00D164F0">
        <w:rPr>
          <w:lang w:eastAsia="ja-JP"/>
        </w:rPr>
        <w:t>text description</w:t>
      </w:r>
      <w:r w:rsidR="00D164F0">
        <w:t xml:space="preserve"> </w:t>
      </w:r>
      <w:r w:rsidR="004C08CC">
        <w:t xml:space="preserve">is </w:t>
      </w:r>
      <m:oMath>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j</m:t>
                </m:r>
              </m:e>
              <m:sub>
                <m:r>
                  <w:rPr>
                    <w:rFonts w:ascii="Cambria Math" w:hAnsi="Cambria Math"/>
                  </w:rPr>
                  <m:t>l</m:t>
                </m:r>
              </m:sub>
            </m:sSub>
            <m:r>
              <w:rPr>
                <w:rFonts w:ascii="Cambria Math" w:hAnsi="Cambria Math"/>
              </w:rPr>
              <m:t>=1</m:t>
            </m:r>
          </m:sub>
          <m:sup>
            <m:sSub>
              <m:sSubPr>
                <m:ctrlPr>
                  <w:rPr>
                    <w:rFonts w:ascii="Cambria Math" w:hAnsi="Cambria Math"/>
                    <w:i/>
                  </w:rPr>
                </m:ctrlPr>
              </m:sSubPr>
              <m:e>
                <m:r>
                  <w:rPr>
                    <w:rFonts w:ascii="Cambria Math" w:hAnsi="Cambria Math"/>
                  </w:rPr>
                  <m:t>h</m:t>
                </m:r>
              </m:e>
              <m:sub>
                <m:r>
                  <w:rPr>
                    <w:rFonts w:ascii="Cambria Math" w:hAnsi="Cambria Math"/>
                  </w:rPr>
                  <m:t>l</m:t>
                </m:r>
              </m:sub>
            </m:s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sSub>
                  <m:sSubPr>
                    <m:ctrlPr>
                      <w:rPr>
                        <w:rFonts w:ascii="Cambria Math" w:hAnsi="Cambria Math"/>
                        <w:i/>
                      </w:rPr>
                    </m:ctrlPr>
                  </m:sSubPr>
                  <m:e>
                    <m:r>
                      <w:rPr>
                        <w:rFonts w:ascii="Cambria Math" w:hAnsi="Cambria Math"/>
                      </w:rPr>
                      <m:t>j</m:t>
                    </m:r>
                  </m:e>
                  <m:sub>
                    <m:r>
                      <w:rPr>
                        <w:rFonts w:ascii="Cambria Math" w:hAnsi="Cambria Math"/>
                      </w:rPr>
                      <m:t>l</m:t>
                    </m:r>
                  </m:sub>
                </m:sSub>
              </m:sub>
            </m:sSub>
          </m:e>
        </m:nary>
      </m:oMath>
      <w:r w:rsidR="00B648D0">
        <w:rPr>
          <w:rFonts w:hint="eastAsia"/>
          <w:lang w:eastAsia="ja-JP"/>
        </w:rPr>
        <w:t xml:space="preserve">. </w:t>
      </w:r>
      <w:r w:rsidR="001F4A0C" w:rsidRPr="006452F6">
        <w:t>Then</w:t>
      </w:r>
      <w:r w:rsidR="0004226C" w:rsidRPr="006452F6">
        <w:t xml:space="preserve">, the </w:t>
      </w:r>
      <w:r w:rsidR="00945982">
        <w:t>classifier selects top</w:t>
      </w:r>
      <w:r w:rsidR="00A652F7" w:rsidRPr="006452F6">
        <w:rPr>
          <w:rFonts w:ascii="Century" w:hAnsi="Century"/>
          <w:kern w:val="2"/>
          <w:sz w:val="21"/>
          <w:szCs w:val="22"/>
          <w:lang w:val="en-US" w:eastAsia="ja-JP"/>
        </w:rPr>
        <w:t xml:space="preserve"> </w:t>
      </w:r>
      <m:oMath>
        <m:r>
          <w:rPr>
            <w:rFonts w:ascii="Cambria Math" w:hAnsi="Cambria Math"/>
          </w:rPr>
          <m:t>L</m:t>
        </m:r>
        <m:r>
          <m:rPr>
            <m:sty m:val="p"/>
          </m:rPr>
          <w:rPr>
            <w:rFonts w:ascii="Cambria Math" w:hAnsi="Cambria Math"/>
          </w:rPr>
          <m:t>∈{1,…,</m:t>
        </m:r>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j</m:t>
                </m:r>
              </m:e>
              <m:sub>
                <m:r>
                  <w:rPr>
                    <w:rFonts w:ascii="Cambria Math" w:hAnsi="Cambria Math"/>
                  </w:rPr>
                  <m:t>l</m:t>
                </m:r>
              </m:sub>
            </m:sSub>
            <m:r>
              <w:rPr>
                <w:rFonts w:ascii="Cambria Math" w:hAnsi="Cambria Math"/>
              </w:rPr>
              <m:t>=1</m:t>
            </m:r>
          </m:sub>
          <m:sup>
            <m:sSub>
              <m:sSubPr>
                <m:ctrlPr>
                  <w:rPr>
                    <w:rFonts w:ascii="Cambria Math" w:hAnsi="Cambria Math"/>
                    <w:i/>
                  </w:rPr>
                </m:ctrlPr>
              </m:sSubPr>
              <m:e>
                <m:r>
                  <w:rPr>
                    <w:rFonts w:ascii="Cambria Math" w:hAnsi="Cambria Math"/>
                  </w:rPr>
                  <m:t>h</m:t>
                </m:r>
              </m:e>
              <m:sub>
                <m:r>
                  <w:rPr>
                    <w:rFonts w:ascii="Cambria Math" w:hAnsi="Cambria Math"/>
                  </w:rPr>
                  <m:t>l</m:t>
                </m:r>
              </m:sub>
            </m:s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sSub>
                  <m:sSubPr>
                    <m:ctrlPr>
                      <w:rPr>
                        <w:rFonts w:ascii="Cambria Math" w:hAnsi="Cambria Math"/>
                        <w:i/>
                      </w:rPr>
                    </m:ctrlPr>
                  </m:sSubPr>
                  <m:e>
                    <m:r>
                      <w:rPr>
                        <w:rFonts w:ascii="Cambria Math" w:hAnsi="Cambria Math"/>
                      </w:rPr>
                      <m:t>j</m:t>
                    </m:r>
                  </m:e>
                  <m:sub>
                    <m:r>
                      <w:rPr>
                        <w:rFonts w:ascii="Cambria Math" w:hAnsi="Cambria Math"/>
                      </w:rPr>
                      <m:t>l</m:t>
                    </m:r>
                  </m:sub>
                </m:sSub>
              </m:sub>
            </m:sSub>
          </m:e>
        </m:nary>
        <m:r>
          <m:rPr>
            <m:sty m:val="p"/>
          </m:rPr>
          <w:rPr>
            <w:rFonts w:ascii="Cambria Math" w:hAnsi="Cambria Math"/>
          </w:rPr>
          <m:t>}</m:t>
        </m:r>
      </m:oMath>
      <w:r w:rsidR="00A652F7" w:rsidRPr="006452F6">
        <w:t xml:space="preserve"> codes for assignment</w:t>
      </w:r>
      <w:r w:rsidR="001F4A0C" w:rsidRPr="006452F6">
        <w:t xml:space="preserve"> </w:t>
      </w:r>
      <w:r w:rsidR="00945982">
        <w:t xml:space="preserve">of </w:t>
      </w:r>
      <w:r w:rsidR="00945982" w:rsidRPr="00945982">
        <w:rPr>
          <w:i/>
        </w:rPr>
        <w:t>l</w:t>
      </w:r>
      <w:r w:rsidR="00945982">
        <w:t xml:space="preserve">-th text description </w:t>
      </w:r>
      <w:r w:rsidR="001F4A0C" w:rsidRPr="006452F6">
        <w:t>based on the reliability score</w:t>
      </w:r>
      <w:r w:rsidR="00945982">
        <w:t xml:space="preserve"> </w:t>
      </w:r>
      <m:oMath>
        <m:sSub>
          <m:sSubPr>
            <m:ctrlPr>
              <w:rPr>
                <w:rFonts w:ascii="Cambria Math" w:hAnsi="Cambria Math"/>
                <w:lang w:eastAsia="ja-JP"/>
              </w:rPr>
            </m:ctrlPr>
          </m:sSubPr>
          <m:e>
            <m:acc>
              <m:accPr>
                <m:chr m:val="̅"/>
                <m:ctrlPr>
                  <w:rPr>
                    <w:rFonts w:ascii="Cambria Math" w:hAnsi="Cambria Math"/>
                    <w:i/>
                    <w:lang w:eastAsia="ja-JP"/>
                  </w:rPr>
                </m:ctrlPr>
              </m:accPr>
              <m:e>
                <m:r>
                  <w:rPr>
                    <w:rFonts w:ascii="Cambria Math" w:hAnsi="Cambria Math"/>
                    <w:lang w:eastAsia="ja-JP"/>
                  </w:rPr>
                  <m:t>p</m:t>
                </m:r>
              </m:e>
            </m:acc>
          </m:e>
          <m:sub>
            <m:sSub>
              <m:sSubPr>
                <m:ctrlPr>
                  <w:rPr>
                    <w:rFonts w:ascii="Cambria Math" w:hAnsi="Cambria Math"/>
                    <w:i/>
                    <w:lang w:eastAsia="ja-JP"/>
                  </w:rPr>
                </m:ctrlPr>
              </m:sSubPr>
              <m:e>
                <m:r>
                  <w:rPr>
                    <w:rFonts w:ascii="Cambria Math" w:hAnsi="Cambria Math"/>
                    <w:lang w:eastAsia="ja-JP"/>
                  </w:rPr>
                  <m:t>j</m:t>
                </m:r>
              </m:e>
              <m:sub>
                <m:r>
                  <w:rPr>
                    <w:rFonts w:ascii="Cambria Math" w:hAnsi="Cambria Math"/>
                    <w:lang w:eastAsia="ja-JP"/>
                  </w:rPr>
                  <m:t>l</m:t>
                </m:r>
              </m:sub>
            </m:sSub>
            <m:r>
              <w:rPr>
                <w:rFonts w:ascii="Cambria Math" w:hAnsi="Cambria Math"/>
                <w:lang w:eastAsia="ja-JP"/>
              </w:rPr>
              <m:t>k</m:t>
            </m:r>
          </m:sub>
        </m:sSub>
      </m:oMath>
      <w:r w:rsidR="009F48C4">
        <w:rPr>
          <w:rFonts w:hint="eastAsia"/>
          <w:lang w:eastAsia="ja-JP"/>
        </w:rPr>
        <w:t xml:space="preserve"> shown in (3)</w:t>
      </w:r>
      <w:r w:rsidR="00A652F7" w:rsidRPr="006452F6">
        <w:t>.</w:t>
      </w:r>
    </w:p>
    <w:p w14:paraId="7E5DEDF8" w14:textId="77777777" w:rsidR="00213DEE" w:rsidRPr="00D946A9" w:rsidRDefault="00B67EC9" w:rsidP="00213DEE">
      <w:pPr>
        <w:pStyle w:val="Heading2"/>
        <w:tabs>
          <w:tab w:val="clear" w:pos="1080"/>
          <w:tab w:val="num" w:pos="482"/>
        </w:tabs>
        <w:ind w:left="482" w:hanging="482"/>
      </w:pPr>
      <w:r w:rsidRPr="00D946A9">
        <w:t xml:space="preserve">Investigation of </w:t>
      </w:r>
      <w:r w:rsidR="00213DEE" w:rsidRPr="00D946A9">
        <w:t>robustness</w:t>
      </w:r>
    </w:p>
    <w:p w14:paraId="747F4FCE" w14:textId="77777777" w:rsidR="007869E3" w:rsidRPr="00D946A9" w:rsidRDefault="007869E3" w:rsidP="007869E3">
      <w:pPr>
        <w:pStyle w:val="Text2"/>
        <w:ind w:left="0"/>
      </w:pPr>
      <w:r w:rsidRPr="00D946A9">
        <w:t xml:space="preserve">For </w:t>
      </w:r>
      <w:r w:rsidR="00B67EC9" w:rsidRPr="00D946A9">
        <w:t xml:space="preserve">investigating the </w:t>
      </w:r>
      <w:r w:rsidRPr="00D946A9">
        <w:t>robustness</w:t>
      </w:r>
      <w:r w:rsidR="00F328E4" w:rsidRPr="00D946A9">
        <w:t xml:space="preserve"> of</w:t>
      </w:r>
      <w:r w:rsidR="00146027">
        <w:t xml:space="preserve"> the</w:t>
      </w:r>
      <w:r w:rsidR="00B67EC9" w:rsidRPr="00D946A9">
        <w:t xml:space="preserve"> classifier</w:t>
      </w:r>
      <w:r w:rsidR="005B6F52">
        <w:t xml:space="preserve"> [1] described in above section 2.1</w:t>
      </w:r>
      <w:r w:rsidR="00E62F71">
        <w:t>, we perform</w:t>
      </w:r>
      <w:r w:rsidRPr="00D946A9">
        <w:t xml:space="preserve"> the fo</w:t>
      </w:r>
      <w:r w:rsidR="00B67EC9" w:rsidRPr="00D946A9">
        <w:t>llowing procedures</w:t>
      </w:r>
      <w:r w:rsidRPr="00D946A9">
        <w:t>.</w:t>
      </w:r>
      <w:r w:rsidR="00072253" w:rsidRPr="00D946A9">
        <w:t xml:space="preserve"> </w:t>
      </w:r>
    </w:p>
    <w:p w14:paraId="532596D5" w14:textId="77777777" w:rsidR="00B67EC9" w:rsidRPr="00D946A9" w:rsidRDefault="00592BDB" w:rsidP="009459F2">
      <w:pPr>
        <w:pStyle w:val="Text2"/>
        <w:ind w:left="0"/>
      </w:pPr>
      <w:r w:rsidRPr="00D946A9">
        <w:t>(Step 1</w:t>
      </w:r>
      <w:r w:rsidR="00072253" w:rsidRPr="00D946A9">
        <w:t xml:space="preserve">) </w:t>
      </w:r>
      <w:r w:rsidR="00767209" w:rsidRPr="00D946A9">
        <w:t xml:space="preserve">Extract </w:t>
      </w:r>
      <w:r w:rsidR="000B435F" w:rsidRPr="00D946A9">
        <w:t>features, calcu</w:t>
      </w:r>
      <w:r w:rsidR="00767209" w:rsidRPr="00D946A9">
        <w:t>late</w:t>
      </w:r>
      <w:r w:rsidR="00DD22FD" w:rsidRPr="00D946A9">
        <w:t xml:space="preserve"> </w:t>
      </w:r>
      <m:oMath>
        <m:sSub>
          <m:sSubPr>
            <m:ctrlPr>
              <w:rPr>
                <w:rFonts w:ascii="Cambria Math" w:hAnsi="Cambria Math"/>
              </w:rPr>
            </m:ctrlPr>
          </m:sSubPr>
          <m:e>
            <m:r>
              <w:rPr>
                <w:rFonts w:ascii="Cambria Math" w:hAnsi="Cambria Math"/>
              </w:rPr>
              <m:t>p</m:t>
            </m:r>
          </m:e>
          <m:sub>
            <m:r>
              <w:rPr>
                <w:rFonts w:ascii="Cambria Math" w:hAnsi="Cambria Math"/>
              </w:rPr>
              <m:t>jk</m:t>
            </m:r>
          </m:sub>
        </m:sSub>
      </m:oMath>
      <w:r w:rsidR="00E82CDC">
        <w:rPr>
          <w:rFonts w:hint="eastAsia"/>
          <w:lang w:eastAsia="ja-JP"/>
        </w:rPr>
        <w:t xml:space="preserve"> </w:t>
      </w:r>
      <w:r w:rsidR="00EE6BBA" w:rsidRPr="00D946A9">
        <w:t>and</w:t>
      </w:r>
      <w:r w:rsidR="00E62F71">
        <w:t xml:space="preserve"> </w:t>
      </w:r>
      <m:oMath>
        <m:sSub>
          <m:sSubPr>
            <m:ctrlPr>
              <w:rPr>
                <w:rFonts w:ascii="Cambria Math" w:hAnsi="Cambria Math"/>
                <w:lang w:eastAsia="ja-JP"/>
              </w:rPr>
            </m:ctrlPr>
          </m:sSubPr>
          <m:e>
            <m:acc>
              <m:accPr>
                <m:chr m:val="̅"/>
                <m:ctrlPr>
                  <w:rPr>
                    <w:rFonts w:ascii="Cambria Math" w:hAnsi="Cambria Math"/>
                    <w:i/>
                    <w:lang w:eastAsia="ja-JP"/>
                  </w:rPr>
                </m:ctrlPr>
              </m:accPr>
              <m:e>
                <m:r>
                  <w:rPr>
                    <w:rFonts w:ascii="Cambria Math" w:hAnsi="Cambria Math"/>
                    <w:lang w:eastAsia="ja-JP"/>
                  </w:rPr>
                  <m:t>p</m:t>
                </m:r>
              </m:e>
            </m:acc>
          </m:e>
          <m:sub>
            <m:sSub>
              <m:sSubPr>
                <m:ctrlPr>
                  <w:rPr>
                    <w:rFonts w:ascii="Cambria Math" w:hAnsi="Cambria Math"/>
                    <w:i/>
                    <w:lang w:eastAsia="ja-JP"/>
                  </w:rPr>
                </m:ctrlPr>
              </m:sSubPr>
              <m:e>
                <m:r>
                  <w:rPr>
                    <w:rFonts w:ascii="Cambria Math" w:hAnsi="Cambria Math"/>
                    <w:lang w:eastAsia="ja-JP"/>
                  </w:rPr>
                  <m:t>j</m:t>
                </m:r>
              </m:e>
              <m:sub>
                <m:r>
                  <w:rPr>
                    <w:rFonts w:ascii="Cambria Math" w:hAnsi="Cambria Math"/>
                    <w:lang w:eastAsia="ja-JP"/>
                  </w:rPr>
                  <m:t>l</m:t>
                </m:r>
              </m:sub>
            </m:sSub>
            <m:r>
              <w:rPr>
                <w:rFonts w:ascii="Cambria Math" w:hAnsi="Cambria Math"/>
                <w:lang w:eastAsia="ja-JP"/>
              </w:rPr>
              <m:t>k</m:t>
            </m:r>
          </m:sub>
        </m:sSub>
      </m:oMath>
      <w:r w:rsidR="00F50B84">
        <w:rPr>
          <w:rFonts w:hint="eastAsia"/>
          <w:lang w:eastAsia="ja-JP"/>
        </w:rPr>
        <w:t xml:space="preserve"> shown in (1)</w:t>
      </w:r>
      <w:r w:rsidR="001F161C">
        <w:rPr>
          <w:lang w:eastAsia="ja-JP"/>
        </w:rPr>
        <w:t xml:space="preserve"> and (3)</w:t>
      </w:r>
      <w:r w:rsidR="00381F38" w:rsidRPr="00D946A9">
        <w:t>.</w:t>
      </w:r>
      <w:r w:rsidR="00767209" w:rsidRPr="00D946A9">
        <w:t xml:space="preserve"> Set </w:t>
      </w:r>
      <m:oMath>
        <m:sSup>
          <m:sSupPr>
            <m:ctrlPr>
              <w:rPr>
                <w:rFonts w:ascii="Cambria Math" w:hAnsi="Cambria Math"/>
                <w:kern w:val="2"/>
                <w:sz w:val="21"/>
                <w:szCs w:val="22"/>
                <w:lang w:val="en-US" w:eastAsia="ja-JP"/>
              </w:rPr>
            </m:ctrlPr>
          </m:sSupPr>
          <m:e>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sSub>
                  <m:sSubPr>
                    <m:ctrlPr>
                      <w:rPr>
                        <w:rFonts w:ascii="Cambria Math" w:hAnsi="Cambria Math"/>
                        <w:i/>
                      </w:rPr>
                    </m:ctrlPr>
                  </m:sSubPr>
                  <m:e>
                    <m:r>
                      <w:rPr>
                        <w:rFonts w:ascii="Cambria Math" w:hAnsi="Cambria Math"/>
                      </w:rPr>
                      <m:t>j</m:t>
                    </m:r>
                  </m:e>
                  <m:sub>
                    <m:r>
                      <w:rPr>
                        <w:rFonts w:ascii="Cambria Math" w:hAnsi="Cambria Math"/>
                      </w:rPr>
                      <m:t>l</m:t>
                    </m:r>
                  </m:sub>
                </m:sSub>
                <m:r>
                  <w:rPr>
                    <w:rFonts w:ascii="Cambria Math" w:hAnsi="Cambria Math"/>
                  </w:rPr>
                  <m:t>k</m:t>
                </m:r>
              </m:sub>
            </m:sSub>
          </m:e>
          <m:sup>
            <m:r>
              <w:rPr>
                <w:rFonts w:ascii="Cambria Math" w:hAnsi="Cambria Math"/>
              </w:rPr>
              <m:t>(0)</m:t>
            </m:r>
          </m:sup>
        </m:sSup>
        <m:r>
          <w:rPr>
            <w:rFonts w:ascii="Cambria Math" w:hAnsi="Cambria Math"/>
          </w: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sSub>
              <m:sSubPr>
                <m:ctrlPr>
                  <w:rPr>
                    <w:rFonts w:ascii="Cambria Math" w:hAnsi="Cambria Math"/>
                    <w:i/>
                  </w:rPr>
                </m:ctrlPr>
              </m:sSubPr>
              <m:e>
                <m:r>
                  <w:rPr>
                    <w:rFonts w:ascii="Cambria Math" w:hAnsi="Cambria Math"/>
                  </w:rPr>
                  <m:t>j</m:t>
                </m:r>
              </m:e>
              <m:sub>
                <m:r>
                  <w:rPr>
                    <w:rFonts w:ascii="Cambria Math" w:hAnsi="Cambria Math"/>
                  </w:rPr>
                  <m:t>l</m:t>
                </m:r>
              </m:sub>
            </m:sSub>
            <m:r>
              <w:rPr>
                <w:rFonts w:ascii="Cambria Math" w:hAnsi="Cambria Math"/>
              </w:rPr>
              <m:t>k</m:t>
            </m:r>
          </m:sub>
        </m:sSub>
      </m:oMath>
      <w:r w:rsidR="00EE6BBA" w:rsidRPr="00D946A9">
        <w:t xml:space="preserve"> .</w:t>
      </w:r>
    </w:p>
    <w:p w14:paraId="266AA9BA" w14:textId="77777777" w:rsidR="000B435F" w:rsidRPr="00D946A9" w:rsidRDefault="000B435F" w:rsidP="009459F2">
      <w:pPr>
        <w:pStyle w:val="Text2"/>
        <w:ind w:left="0"/>
      </w:pPr>
      <w:r w:rsidRPr="00D946A9">
        <w:t>(Step 2)</w:t>
      </w:r>
      <w:r w:rsidR="002A4D26" w:rsidRPr="00D946A9">
        <w:t xml:space="preserve"> Generate</w:t>
      </w:r>
      <w:r w:rsidR="008A5342" w:rsidRPr="00D946A9">
        <w:t xml:space="preserve"> normal random numbers </w:t>
      </w:r>
      <w:r w:rsidR="00CA1C7E" w:rsidRPr="00D946A9">
        <w:t>as</w:t>
      </w:r>
    </w:p>
    <w:p w14:paraId="64FE1185" w14:textId="77777777" w:rsidR="00CA1C7E" w:rsidRPr="00FF6B8F" w:rsidRDefault="00BE0318" w:rsidP="009459F2">
      <w:pPr>
        <w:widowControl w:val="0"/>
        <w:wordWrap w:val="0"/>
        <w:spacing w:after="0"/>
        <w:jc w:val="right"/>
        <w:rPr>
          <w:rFonts w:ascii="Century" w:hAnsi="Century"/>
          <w:kern w:val="2"/>
          <w:szCs w:val="24"/>
          <w:lang w:val="en-US" w:eastAsia="ja-JP"/>
        </w:rPr>
      </w:pPr>
      <m:oMathPara>
        <m:oMathParaPr>
          <m:jc m:val="right"/>
        </m:oMathParaPr>
        <m:oMath>
          <m:r>
            <m:rPr>
              <m:sty m:val="p"/>
            </m:rPr>
            <w:rPr>
              <w:rFonts w:ascii="Cambria Math" w:hAnsi="Cambria Math"/>
              <w:kern w:val="2"/>
              <w:szCs w:val="24"/>
              <w:lang w:val="en-US" w:eastAsia="ja-JP"/>
            </w:rPr>
            <m:t>∆=</m:t>
          </m:r>
          <m:d>
            <m:dPr>
              <m:ctrlPr>
                <w:rPr>
                  <w:rFonts w:ascii="Cambria Math" w:hAnsi="Cambria Math"/>
                  <w:kern w:val="2"/>
                  <w:szCs w:val="24"/>
                  <w:lang w:val="en-US" w:eastAsia="ja-JP"/>
                </w:rPr>
              </m:ctrlPr>
            </m:dPr>
            <m:e>
              <m:sSub>
                <m:sSubPr>
                  <m:ctrlPr>
                    <w:rPr>
                      <w:rFonts w:ascii="Cambria Math" w:hAnsi="Cambria Math"/>
                      <w:i/>
                      <w:kern w:val="2"/>
                      <w:szCs w:val="24"/>
                      <w:lang w:val="en-US" w:eastAsia="ja-JP"/>
                    </w:rPr>
                  </m:ctrlPr>
                </m:sSubPr>
                <m:e>
                  <m:r>
                    <w:rPr>
                      <w:rFonts w:ascii="Cambria Math" w:hAnsi="Cambria Math"/>
                      <w:kern w:val="2"/>
                      <w:szCs w:val="24"/>
                      <w:lang w:val="en-US" w:eastAsia="ja-JP"/>
                    </w:rPr>
                    <m:t>δ</m:t>
                  </m:r>
                </m:e>
                <m:sub>
                  <m:r>
                    <w:rPr>
                      <w:rFonts w:ascii="Cambria Math" w:hAnsi="Cambria Math"/>
                      <w:kern w:val="2"/>
                      <w:szCs w:val="24"/>
                      <w:lang w:val="en-US" w:eastAsia="ja-JP"/>
                    </w:rPr>
                    <m:t>jk</m:t>
                  </m:r>
                </m:sub>
              </m:sSub>
            </m:e>
          </m:d>
          <m:r>
            <m:rPr>
              <m:sty m:val="p"/>
            </m:rPr>
            <w:rPr>
              <w:rFonts w:ascii="Cambria Math" w:hAnsi="Cambria Math"/>
              <w:kern w:val="2"/>
              <w:szCs w:val="24"/>
              <w:lang w:val="en-US" w:eastAsia="ja-JP"/>
            </w:rPr>
            <m:t xml:space="preserve">,    </m:t>
          </m:r>
          <m:r>
            <w:rPr>
              <w:rFonts w:ascii="Cambria Math" w:hAnsi="Cambria Math"/>
              <w:kern w:val="2"/>
              <w:szCs w:val="24"/>
              <w:lang w:val="en-US" w:eastAsia="ja-JP"/>
            </w:rPr>
            <m:t xml:space="preserve"> j</m:t>
          </m:r>
          <m:r>
            <m:rPr>
              <m:sty m:val="p"/>
            </m:rPr>
            <w:rPr>
              <w:rFonts w:ascii="Cambria Math" w:hAnsi="Cambria Math"/>
              <w:kern w:val="2"/>
              <w:szCs w:val="24"/>
              <w:lang w:val="en-US" w:eastAsia="ja-JP"/>
            </w:rPr>
            <m:t xml:space="preserve">=1,… </m:t>
          </m:r>
          <m:r>
            <w:rPr>
              <w:rFonts w:ascii="Cambria Math" w:hAnsi="Cambria Math"/>
              <w:kern w:val="2"/>
              <w:szCs w:val="24"/>
              <w:lang w:val="en-US" w:eastAsia="ja-JP"/>
            </w:rPr>
            <m:t>J</m:t>
          </m:r>
          <m:r>
            <m:rPr>
              <m:sty m:val="p"/>
            </m:rPr>
            <w:rPr>
              <w:rFonts w:ascii="Cambria Math" w:hAnsi="Cambria Math"/>
              <w:kern w:val="2"/>
              <w:szCs w:val="24"/>
              <w:lang w:val="en-US" w:eastAsia="ja-JP"/>
            </w:rPr>
            <m:t xml:space="preserve">,      </m:t>
          </m:r>
          <m:r>
            <w:rPr>
              <w:rFonts w:ascii="Cambria Math" w:hAnsi="Cambria Math"/>
              <w:kern w:val="2"/>
              <w:szCs w:val="24"/>
              <w:lang w:val="en-US" w:eastAsia="ja-JP"/>
            </w:rPr>
            <m:t>k</m:t>
          </m:r>
          <m:r>
            <m:rPr>
              <m:sty m:val="p"/>
            </m:rPr>
            <w:rPr>
              <w:rFonts w:ascii="Cambria Math" w:hAnsi="Cambria Math"/>
              <w:kern w:val="2"/>
              <w:szCs w:val="24"/>
              <w:lang w:val="en-US" w:eastAsia="ja-JP"/>
            </w:rPr>
            <m:t xml:space="preserve">=1,… </m:t>
          </m:r>
          <m:r>
            <w:rPr>
              <w:rFonts w:ascii="Cambria Math" w:hAnsi="Cambria Math"/>
              <w:kern w:val="2"/>
              <w:szCs w:val="24"/>
              <w:lang w:val="en-US" w:eastAsia="ja-JP"/>
            </w:rPr>
            <m:t xml:space="preserve">K,     </m:t>
          </m:r>
          <m:sSub>
            <m:sSubPr>
              <m:ctrlPr>
                <w:rPr>
                  <w:rFonts w:ascii="Cambria Math" w:hAnsi="Cambria Math"/>
                  <w:i/>
                  <w:kern w:val="2"/>
                  <w:szCs w:val="24"/>
                  <w:lang w:val="en-US" w:eastAsia="ja-JP"/>
                </w:rPr>
              </m:ctrlPr>
            </m:sSubPr>
            <m:e>
              <m:r>
                <w:rPr>
                  <w:rFonts w:ascii="Cambria Math" w:hAnsi="Cambria Math"/>
                  <w:kern w:val="2"/>
                  <w:szCs w:val="24"/>
                  <w:lang w:val="en-US" w:eastAsia="ja-JP"/>
                </w:rPr>
                <m:t>δ</m:t>
              </m:r>
            </m:e>
            <m:sub>
              <m:r>
                <w:rPr>
                  <w:rFonts w:ascii="Cambria Math" w:hAnsi="Cambria Math"/>
                  <w:kern w:val="2"/>
                  <w:szCs w:val="24"/>
                  <w:lang w:val="en-US" w:eastAsia="ja-JP"/>
                </w:rPr>
                <m:t>jk</m:t>
              </m:r>
            </m:sub>
          </m:sSub>
          <m:r>
            <w:rPr>
              <w:rFonts w:ascii="Cambria Math" w:hAnsi="Cambria Math"/>
              <w:kern w:val="2"/>
              <w:szCs w:val="24"/>
              <w:lang w:val="en-US" w:eastAsia="ja-JP"/>
            </w:rPr>
            <m:t>~ N</m:t>
          </m:r>
          <m:d>
            <m:dPr>
              <m:ctrlPr>
                <w:rPr>
                  <w:rFonts w:ascii="Cambria Math" w:hAnsi="Cambria Math"/>
                  <w:i/>
                  <w:kern w:val="2"/>
                  <w:szCs w:val="24"/>
                  <w:lang w:val="en-US" w:eastAsia="ja-JP"/>
                </w:rPr>
              </m:ctrlPr>
            </m:dPr>
            <m:e>
              <m:r>
                <w:rPr>
                  <w:rFonts w:ascii="Cambria Math" w:hAnsi="Cambria Math"/>
                  <w:kern w:val="2"/>
                  <w:szCs w:val="24"/>
                  <w:lang w:val="en-US" w:eastAsia="ja-JP"/>
                </w:rPr>
                <m:t xml:space="preserve">0, </m:t>
              </m:r>
              <m:sSup>
                <m:sSupPr>
                  <m:ctrlPr>
                    <w:rPr>
                      <w:rFonts w:ascii="Cambria Math" w:hAnsi="Cambria Math"/>
                      <w:i/>
                      <w:kern w:val="2"/>
                      <w:szCs w:val="24"/>
                      <w:lang w:val="en-US" w:eastAsia="ja-JP"/>
                    </w:rPr>
                  </m:ctrlPr>
                </m:sSupPr>
                <m:e>
                  <m:r>
                    <w:rPr>
                      <w:rFonts w:ascii="Cambria Math" w:hAnsi="Cambria Math"/>
                      <w:kern w:val="2"/>
                      <w:szCs w:val="24"/>
                      <w:lang w:val="en-US" w:eastAsia="ja-JP"/>
                    </w:rPr>
                    <m:t>σ</m:t>
                  </m:r>
                </m:e>
                <m:sup>
                  <m:r>
                    <w:rPr>
                      <w:rFonts w:ascii="Cambria Math" w:hAnsi="Cambria Math"/>
                      <w:kern w:val="2"/>
                      <w:szCs w:val="24"/>
                      <w:lang w:val="en-US" w:eastAsia="ja-JP"/>
                    </w:rPr>
                    <m:t>2</m:t>
                  </m:r>
                </m:sup>
              </m:sSup>
            </m:e>
          </m:d>
          <m:r>
            <w:rPr>
              <w:rFonts w:ascii="Cambria Math" w:hAnsi="Cambria Math"/>
              <w:kern w:val="2"/>
              <w:szCs w:val="24"/>
              <w:lang w:val="en-US" w:eastAsia="ja-JP"/>
            </w:rPr>
            <m:t>.                     (4)</m:t>
          </m:r>
        </m:oMath>
      </m:oMathPara>
    </w:p>
    <w:p w14:paraId="42AFE887" w14:textId="77777777" w:rsidR="00902433" w:rsidRPr="00902433" w:rsidRDefault="00902433" w:rsidP="009459F2">
      <w:pPr>
        <w:widowControl w:val="0"/>
        <w:spacing w:after="0"/>
        <w:jc w:val="right"/>
        <w:rPr>
          <w:rFonts w:ascii="Century" w:hAnsi="Century"/>
          <w:kern w:val="2"/>
          <w:szCs w:val="24"/>
          <w:lang w:val="en-US" w:eastAsia="ja-JP"/>
        </w:rPr>
      </w:pPr>
    </w:p>
    <w:p w14:paraId="717850F7" w14:textId="77777777" w:rsidR="00592BDB" w:rsidRPr="006452F6" w:rsidRDefault="009A3D57" w:rsidP="009459F2">
      <w:pPr>
        <w:pStyle w:val="Text2"/>
        <w:ind w:left="0"/>
      </w:pPr>
      <w:r w:rsidRPr="006452F6">
        <w:t xml:space="preserve">(Step </w:t>
      </w:r>
      <w:r w:rsidR="00CA1C7E" w:rsidRPr="006452F6">
        <w:t xml:space="preserve">3) </w:t>
      </w:r>
      <w:r w:rsidR="00204794" w:rsidRPr="006452F6">
        <w:t xml:space="preserve">Calculate </w:t>
      </w:r>
      <m:oMath>
        <m:sSub>
          <m:sSubPr>
            <m:ctrlPr>
              <w:rPr>
                <w:rFonts w:ascii="Cambria Math" w:hAnsi="Cambria Math"/>
                <w:kern w:val="2"/>
                <w:sz w:val="21"/>
                <w:szCs w:val="22"/>
                <w:lang w:val="en-US" w:eastAsia="ja-JP"/>
              </w:rPr>
            </m:ctrlPr>
          </m:sSubPr>
          <m:e>
            <m:acc>
              <m:accPr>
                <m:ctrlPr>
                  <w:rPr>
                    <w:rFonts w:ascii="Cambria Math" w:hAnsi="Cambria Math"/>
                    <w:i/>
                    <w:kern w:val="2"/>
                    <w:sz w:val="21"/>
                    <w:szCs w:val="22"/>
                    <w:lang w:val="en-US" w:eastAsia="ja-JP"/>
                  </w:rPr>
                </m:ctrlPr>
              </m:accPr>
              <m:e>
                <m:r>
                  <w:rPr>
                    <w:rFonts w:ascii="Cambria Math" w:hAnsi="Cambria Math"/>
                  </w:rPr>
                  <m:t>p</m:t>
                </m:r>
              </m:e>
            </m:acc>
          </m:e>
          <m:sub>
            <m:r>
              <w:rPr>
                <w:rFonts w:ascii="Cambria Math" w:hAnsi="Cambria Math"/>
              </w:rPr>
              <m:t>jk</m:t>
            </m:r>
          </m:sub>
        </m:sSub>
        <m:r>
          <w:rPr>
            <w:rFonts w:ascii="Cambria Math" w:hAnsi="Cambria Math"/>
          </w:rPr>
          <m:t xml:space="preserve">≡ </m:t>
        </m:r>
        <m:sSub>
          <m:sSubPr>
            <m:ctrlPr>
              <w:rPr>
                <w:rFonts w:ascii="Cambria Math" w:hAnsi="Cambria Math"/>
                <w:i/>
                <w:kern w:val="2"/>
                <w:sz w:val="21"/>
                <w:szCs w:val="22"/>
                <w:lang w:val="en-US" w:eastAsia="ja-JP"/>
              </w:rPr>
            </m:ctrlPr>
          </m:sSubPr>
          <m:e>
            <m:r>
              <w:rPr>
                <w:rFonts w:ascii="Cambria Math" w:hAnsi="Cambria Math"/>
              </w:rPr>
              <m:t>p</m:t>
            </m:r>
          </m:e>
          <m:sub>
            <m:r>
              <w:rPr>
                <w:rFonts w:ascii="Cambria Math" w:hAnsi="Cambria Math"/>
              </w:rPr>
              <m:t>jk</m:t>
            </m:r>
          </m:sub>
        </m:sSub>
        <m:r>
          <w:rPr>
            <w:rFonts w:ascii="Cambria Math" w:hAnsi="Cambria Math"/>
          </w:rPr>
          <m:t>+</m:t>
        </m:r>
        <m:sSub>
          <m:sSubPr>
            <m:ctrlPr>
              <w:rPr>
                <w:rFonts w:ascii="Cambria Math" w:hAnsi="Cambria Math"/>
                <w:i/>
                <w:kern w:val="2"/>
                <w:sz w:val="21"/>
                <w:szCs w:val="22"/>
                <w:lang w:val="en-US" w:eastAsia="ja-JP"/>
              </w:rPr>
            </m:ctrlPr>
          </m:sSubPr>
          <m:e>
            <m:r>
              <w:rPr>
                <w:rFonts w:ascii="Cambria Math" w:hAnsi="Cambria Math"/>
              </w:rPr>
              <m:t>δ</m:t>
            </m:r>
          </m:e>
          <m:sub>
            <m:r>
              <w:rPr>
                <w:rFonts w:ascii="Cambria Math" w:hAnsi="Cambria Math"/>
              </w:rPr>
              <m:t>jk</m:t>
            </m:r>
          </m:sub>
        </m:sSub>
      </m:oMath>
      <w:r w:rsidR="00F96A42" w:rsidRPr="006452F6">
        <w:t>.</w:t>
      </w:r>
      <w:r w:rsidR="009459F2">
        <w:rPr>
          <w:rFonts w:hint="eastAsia"/>
          <w:lang w:eastAsia="ja-JP"/>
        </w:rPr>
        <w:t xml:space="preserve"> </w:t>
      </w:r>
      <w:r w:rsidR="002A4D26" w:rsidRPr="006452F6">
        <w:rPr>
          <w:lang w:eastAsia="ja-JP"/>
        </w:rPr>
        <w:t xml:space="preserve">Determine </w:t>
      </w:r>
      <w:r w:rsidR="00E43D33" w:rsidRPr="006452F6">
        <w:rPr>
          <w:lang w:eastAsia="ja-JP"/>
        </w:rPr>
        <w:t>the promising candidates for each</w:t>
      </w:r>
      <w:r w:rsidR="001A7B1C" w:rsidRPr="006452F6">
        <w:rPr>
          <w:lang w:eastAsia="ja-JP"/>
        </w:rPr>
        <w:t xml:space="preserve"> feature based on calculated  </w:t>
      </w:r>
      <m:oMath>
        <m:sSub>
          <m:sSubPr>
            <m:ctrlPr>
              <w:rPr>
                <w:rFonts w:ascii="Cambria Math" w:hAnsi="Cambria Math"/>
                <w:kern w:val="2"/>
                <w:sz w:val="21"/>
                <w:szCs w:val="22"/>
                <w:lang w:val="en-US" w:eastAsia="ja-JP"/>
              </w:rPr>
            </m:ctrlPr>
          </m:sSubPr>
          <m:e>
            <m:acc>
              <m:accPr>
                <m:ctrlPr>
                  <w:rPr>
                    <w:rFonts w:ascii="Cambria Math" w:hAnsi="Cambria Math"/>
                    <w:i/>
                    <w:kern w:val="2"/>
                    <w:sz w:val="21"/>
                    <w:szCs w:val="22"/>
                    <w:lang w:val="en-US" w:eastAsia="ja-JP"/>
                  </w:rPr>
                </m:ctrlPr>
              </m:accPr>
              <m:e>
                <m:r>
                  <w:rPr>
                    <w:rFonts w:ascii="Cambria Math" w:hAnsi="Cambria Math"/>
                  </w:rPr>
                  <m:t>p</m:t>
                </m:r>
              </m:e>
            </m:acc>
          </m:e>
          <m:sub>
            <m:r>
              <w:rPr>
                <w:rFonts w:ascii="Cambria Math" w:hAnsi="Cambria Math"/>
              </w:rPr>
              <m:t>jk</m:t>
            </m:r>
          </m:sub>
        </m:sSub>
      </m:oMath>
      <w:r w:rsidR="001A7B1C" w:rsidRPr="006452F6">
        <w:rPr>
          <w:lang w:eastAsia="ja-JP"/>
        </w:rPr>
        <w:t xml:space="preserve"> .</w:t>
      </w:r>
    </w:p>
    <w:p w14:paraId="064D212E" w14:textId="77777777" w:rsidR="001A7B1C" w:rsidRPr="006452F6" w:rsidRDefault="009459F2" w:rsidP="009459F2">
      <w:pPr>
        <w:pStyle w:val="Text2"/>
        <w:ind w:left="0"/>
        <w:rPr>
          <w:lang w:eastAsia="ja-JP"/>
        </w:rPr>
      </w:pPr>
      <w:r>
        <w:rPr>
          <w:lang w:eastAsia="ja-JP"/>
        </w:rPr>
        <w:t>(Step 4</w:t>
      </w:r>
      <w:r w:rsidR="002A4D26" w:rsidRPr="006452F6">
        <w:rPr>
          <w:lang w:eastAsia="ja-JP"/>
        </w:rPr>
        <w:t xml:space="preserve">) Calculate </w:t>
      </w:r>
      <w:r w:rsidR="001A7B1C" w:rsidRPr="006452F6">
        <w:rPr>
          <w:lang w:eastAsia="ja-JP"/>
        </w:rPr>
        <w:t>reliability scores</w:t>
      </w:r>
      <w:r w:rsidR="00567ACA" w:rsidRPr="006452F6">
        <w:rPr>
          <w:lang w:eastAsia="ja-JP"/>
        </w:rPr>
        <w:t>,</w:t>
      </w:r>
      <w:r w:rsidR="00174875" w:rsidRPr="006452F6">
        <w:rPr>
          <w:lang w:eastAsia="ja-JP"/>
        </w:rPr>
        <w:t xml:space="preserve"> </w:t>
      </w:r>
      <m:oMath>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sSub>
              <m:sSubPr>
                <m:ctrlPr>
                  <w:rPr>
                    <w:rFonts w:ascii="Cambria Math" w:hAnsi="Cambria Math"/>
                    <w:i/>
                  </w:rPr>
                </m:ctrlPr>
              </m:sSubPr>
              <m:e>
                <m:r>
                  <w:rPr>
                    <w:rFonts w:ascii="Cambria Math" w:hAnsi="Cambria Math"/>
                  </w:rPr>
                  <m:t>j</m:t>
                </m:r>
              </m:e>
              <m:sub>
                <m:r>
                  <w:rPr>
                    <w:rFonts w:ascii="Cambria Math" w:hAnsi="Cambria Math"/>
                  </w:rPr>
                  <m:t>l</m:t>
                </m:r>
              </m:sub>
            </m:sSub>
            <m:r>
              <w:rPr>
                <w:rFonts w:ascii="Cambria Math" w:hAnsi="Cambria Math"/>
              </w:rPr>
              <m:t>k</m:t>
            </m:r>
          </m:sub>
        </m:sSub>
      </m:oMath>
      <w:r w:rsidR="009E435C">
        <w:rPr>
          <w:lang w:eastAsia="ja-JP"/>
        </w:rPr>
        <w:t xml:space="preserve"> by using (3</w:t>
      </w:r>
      <w:r w:rsidR="00174875" w:rsidRPr="006452F6">
        <w:rPr>
          <w:lang w:eastAsia="ja-JP"/>
        </w:rPr>
        <w:t xml:space="preserve">) based on </w:t>
      </w:r>
      <m:oMath>
        <m:sSub>
          <m:sSubPr>
            <m:ctrlPr>
              <w:rPr>
                <w:rFonts w:ascii="Cambria Math" w:hAnsi="Cambria Math"/>
              </w:rPr>
            </m:ctrlPr>
          </m:sSubPr>
          <m:e>
            <m:acc>
              <m:accPr>
                <m:ctrlPr>
                  <w:rPr>
                    <w:rFonts w:ascii="Cambria Math" w:hAnsi="Cambria Math"/>
                    <w:i/>
                  </w:rPr>
                </m:ctrlPr>
              </m:accPr>
              <m:e>
                <m:r>
                  <w:rPr>
                    <w:rFonts w:ascii="Cambria Math" w:hAnsi="Cambria Math"/>
                  </w:rPr>
                  <m:t>p</m:t>
                </m:r>
              </m:e>
            </m:acc>
          </m:e>
          <m:sub>
            <m:r>
              <w:rPr>
                <w:rFonts w:ascii="Cambria Math" w:hAnsi="Cambria Math"/>
              </w:rPr>
              <m:t>jk</m:t>
            </m:r>
          </m:sub>
        </m:sSub>
      </m:oMath>
      <w:r w:rsidR="00174875" w:rsidRPr="006452F6">
        <w:rPr>
          <w:lang w:eastAsia="ja-JP"/>
        </w:rPr>
        <w:t>.</w:t>
      </w:r>
    </w:p>
    <w:p w14:paraId="2C27BB0A" w14:textId="77777777" w:rsidR="00213DEE" w:rsidRPr="006452F6" w:rsidRDefault="001A7B1C" w:rsidP="009459F2">
      <w:r w:rsidRPr="006452F6">
        <w:rPr>
          <w:lang w:eastAsia="ja-JP"/>
        </w:rPr>
        <w:t xml:space="preserve">(Step </w:t>
      </w:r>
      <w:r w:rsidR="009459F2">
        <w:rPr>
          <w:lang w:eastAsia="ja-JP"/>
        </w:rPr>
        <w:t>5</w:t>
      </w:r>
      <w:r w:rsidR="0034195F" w:rsidRPr="006452F6">
        <w:rPr>
          <w:lang w:eastAsia="ja-JP"/>
        </w:rPr>
        <w:t>)</w:t>
      </w:r>
      <w:r w:rsidR="006E3E25" w:rsidRPr="006452F6">
        <w:rPr>
          <w:lang w:eastAsia="ja-JP"/>
        </w:rPr>
        <w:t xml:space="preserve"> </w:t>
      </w:r>
      <w:r w:rsidR="002A4D26" w:rsidRPr="006452F6">
        <w:rPr>
          <w:lang w:eastAsia="ja-JP"/>
        </w:rPr>
        <w:t>Determine</w:t>
      </w:r>
      <w:r w:rsidR="00EB0FBF" w:rsidRPr="006452F6">
        <w:rPr>
          <w:lang w:eastAsia="ja-JP"/>
        </w:rPr>
        <w:t xml:space="preserve"> </w:t>
      </w:r>
      <w:r w:rsidR="005F64EE" w:rsidRPr="006452F6">
        <w:rPr>
          <w:lang w:eastAsia="ja-JP"/>
        </w:rPr>
        <w:t>top</w:t>
      </w:r>
      <w:r w:rsidR="00FB6C91" w:rsidRPr="006452F6">
        <w:rPr>
          <w:lang w:eastAsia="ja-JP"/>
        </w:rPr>
        <w:t xml:space="preserve"> </w:t>
      </w:r>
      <m:oMath>
        <m:r>
          <w:rPr>
            <w:rFonts w:ascii="Cambria Math" w:hAnsi="Cambria Math"/>
          </w:rPr>
          <m:t>L</m:t>
        </m:r>
        <m:r>
          <m:rPr>
            <m:sty m:val="p"/>
          </m:rPr>
          <w:rPr>
            <w:rFonts w:ascii="Cambria Math" w:hAnsi="Cambria Math"/>
          </w:rPr>
          <m:t>∈{1,…,</m:t>
        </m:r>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j</m:t>
                </m:r>
              </m:e>
              <m:sub>
                <m:r>
                  <w:rPr>
                    <w:rFonts w:ascii="Cambria Math" w:hAnsi="Cambria Math"/>
                  </w:rPr>
                  <m:t>l</m:t>
                </m:r>
              </m:sub>
            </m:sSub>
            <m:r>
              <w:rPr>
                <w:rFonts w:ascii="Cambria Math" w:hAnsi="Cambria Math"/>
              </w:rPr>
              <m:t>=1</m:t>
            </m:r>
          </m:sub>
          <m:sup>
            <m:sSub>
              <m:sSubPr>
                <m:ctrlPr>
                  <w:rPr>
                    <w:rFonts w:ascii="Cambria Math" w:hAnsi="Cambria Math"/>
                    <w:i/>
                  </w:rPr>
                </m:ctrlPr>
              </m:sSubPr>
              <m:e>
                <m:r>
                  <w:rPr>
                    <w:rFonts w:ascii="Cambria Math" w:hAnsi="Cambria Math"/>
                  </w:rPr>
                  <m:t>h</m:t>
                </m:r>
              </m:e>
              <m:sub>
                <m:r>
                  <w:rPr>
                    <w:rFonts w:ascii="Cambria Math" w:hAnsi="Cambria Math"/>
                  </w:rPr>
                  <m:t>l</m:t>
                </m:r>
              </m:sub>
            </m:s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sSub>
                  <m:sSubPr>
                    <m:ctrlPr>
                      <w:rPr>
                        <w:rFonts w:ascii="Cambria Math" w:hAnsi="Cambria Math"/>
                        <w:i/>
                      </w:rPr>
                    </m:ctrlPr>
                  </m:sSubPr>
                  <m:e>
                    <m:r>
                      <w:rPr>
                        <w:rFonts w:ascii="Cambria Math" w:hAnsi="Cambria Math"/>
                      </w:rPr>
                      <m:t>j</m:t>
                    </m:r>
                  </m:e>
                  <m:sub>
                    <m:r>
                      <w:rPr>
                        <w:rFonts w:ascii="Cambria Math" w:hAnsi="Cambria Math"/>
                      </w:rPr>
                      <m:t>l</m:t>
                    </m:r>
                  </m:sub>
                </m:sSub>
              </m:sub>
            </m:sSub>
          </m:e>
        </m:nary>
        <m:r>
          <m:rPr>
            <m:sty m:val="p"/>
          </m:rPr>
          <w:rPr>
            <w:rFonts w:ascii="Cambria Math" w:hAnsi="Cambria Math"/>
          </w:rPr>
          <m:t>}</m:t>
        </m:r>
      </m:oMath>
      <w:r w:rsidR="00CC6C29" w:rsidRPr="006452F6">
        <w:fldChar w:fldCharType="begin"/>
      </w:r>
      <w:r w:rsidR="00CC6C29" w:rsidRPr="006452F6">
        <w:instrText xml:space="preserve"> QUOTE </w:instrText>
      </w:r>
      <m:oMath>
        <m:r>
          <m:rPr>
            <m:sty m:val="p"/>
          </m:rPr>
          <w:rPr>
            <w:rFonts w:ascii="Cambria Math" w:hAnsi="Cambria Math"/>
          </w:rPr>
          <m:t xml:space="preserve">L (L=1,…, </m:t>
        </m:r>
        <m:acc>
          <m:accPr>
            <m:chr m:val="̃"/>
            <m:ctrlPr>
              <w:rPr>
                <w:rFonts w:ascii="Cambria Math" w:hAnsi="Cambria Math"/>
                <w:i/>
              </w:rPr>
            </m:ctrlPr>
          </m:accPr>
          <m:e>
            <m:r>
              <m:rPr>
                <m:sty m:val="p"/>
              </m:rPr>
              <w:rPr>
                <w:rFonts w:ascii="Cambria Math" w:hAnsi="Cambria Math"/>
              </w:rPr>
              <m:t>K</m:t>
            </m:r>
          </m:e>
        </m:acc>
        <m:r>
          <m:rPr>
            <m:sty m:val="p"/>
          </m:rPr>
          <w:rPr>
            <w:rFonts w:ascii="Cambria Math" w:hAnsi="Cambria Math"/>
          </w:rPr>
          <m:t>)</m:t>
        </m:r>
      </m:oMath>
      <w:r w:rsidR="00CC6C29" w:rsidRPr="006452F6">
        <w:instrText xml:space="preserve"> </w:instrText>
      </w:r>
      <w:r w:rsidR="00CC6C29" w:rsidRPr="006452F6">
        <w:fldChar w:fldCharType="end"/>
      </w:r>
      <w:r w:rsidR="003F5C17" w:rsidRPr="006452F6">
        <w:fldChar w:fldCharType="begin"/>
      </w:r>
      <w:r w:rsidR="003F5C17" w:rsidRPr="006452F6">
        <w:instrText xml:space="preserve"> QUOTE </w:instrText>
      </w:r>
      <m:oMath>
        <m:r>
          <m:rPr>
            <m:sty m:val="p"/>
          </m:rPr>
          <w:rPr>
            <w:rFonts w:ascii="Cambria Math" w:hAnsi="Cambria Math"/>
          </w:rPr>
          <m:t>L (L=1, 2,3…)</m:t>
        </m:r>
      </m:oMath>
      <w:r w:rsidR="003F5C17" w:rsidRPr="006452F6">
        <w:instrText xml:space="preserve"> </w:instrText>
      </w:r>
      <w:r w:rsidR="003F5C17" w:rsidRPr="006452F6">
        <w:fldChar w:fldCharType="end"/>
      </w:r>
      <w:r w:rsidR="00FB6C91" w:rsidRPr="006452F6">
        <w:fldChar w:fldCharType="begin"/>
      </w:r>
      <w:r w:rsidR="00FB6C91" w:rsidRPr="006452F6">
        <w:instrText xml:space="preserve"> QUOTE </w:instrText>
      </w:r>
      <m:oMath>
        <m:r>
          <m:rPr>
            <m:sty m:val="p"/>
          </m:rPr>
          <w:rPr>
            <w:rFonts w:ascii="Cambria Math" w:hAnsi="Cambria Math"/>
          </w:rPr>
          <m:t>L (L=1, 2,3…)</m:t>
        </m:r>
      </m:oMath>
      <w:r w:rsidR="00FB6C91" w:rsidRPr="006452F6">
        <w:instrText xml:space="preserve"> </w:instrText>
      </w:r>
      <w:r w:rsidR="00FB6C91" w:rsidRPr="006452F6">
        <w:fldChar w:fldCharType="end"/>
      </w:r>
      <w:r w:rsidR="00FB6C91" w:rsidRPr="006452F6">
        <w:t xml:space="preserve"> </w:t>
      </w:r>
      <w:r w:rsidR="005F64EE" w:rsidRPr="006452F6">
        <w:rPr>
          <w:lang w:eastAsia="ja-JP"/>
        </w:rPr>
        <w:t xml:space="preserve">codes </w:t>
      </w:r>
      <w:r w:rsidR="00174875" w:rsidRPr="006452F6">
        <w:rPr>
          <w:lang w:eastAsia="ja-JP"/>
        </w:rPr>
        <w:t>based on the reliability scores</w:t>
      </w:r>
      <w:r w:rsidR="00FB6C91" w:rsidRPr="006452F6">
        <w:rPr>
          <w:lang w:eastAsia="ja-JP"/>
        </w:rPr>
        <w:t>.</w:t>
      </w:r>
    </w:p>
    <w:p w14:paraId="2877BBD4" w14:textId="77777777" w:rsidR="000D1EDE" w:rsidRDefault="009459F2" w:rsidP="009459F2">
      <w:r>
        <w:rPr>
          <w:lang w:eastAsia="ja-JP"/>
        </w:rPr>
        <w:lastRenderedPageBreak/>
        <w:t>(Step 6</w:t>
      </w:r>
      <w:r w:rsidR="00D10227" w:rsidRPr="006452F6">
        <w:rPr>
          <w:lang w:eastAsia="ja-JP"/>
        </w:rPr>
        <w:t>)</w:t>
      </w:r>
      <w:r w:rsidR="00DD22FD" w:rsidRPr="006452F6">
        <w:rPr>
          <w:color w:val="FF0000"/>
        </w:rPr>
        <w:t xml:space="preserve"> </w:t>
      </w:r>
      <w:r w:rsidR="00224FE8" w:rsidRPr="006452F6">
        <w:rPr>
          <w:rFonts w:hint="eastAsia"/>
          <w:lang w:eastAsia="ja-JP"/>
        </w:rPr>
        <w:t>Set different</w:t>
      </w:r>
      <w:r w:rsidR="00224FE8" w:rsidRPr="006452F6">
        <w:rPr>
          <w:rFonts w:hint="eastAsia"/>
          <w:color w:val="FF0000"/>
          <w:lang w:eastAsia="ja-JP"/>
        </w:rPr>
        <w:t xml:space="preserve"> </w:t>
      </w:r>
      <m:oMath>
        <m:r>
          <w:rPr>
            <w:rFonts w:ascii="Cambria Math" w:hAnsi="Cambria Math"/>
          </w:rPr>
          <m:t>σ</m:t>
        </m:r>
      </m:oMath>
      <w:r w:rsidR="00224FE8" w:rsidRPr="006452F6">
        <w:rPr>
          <w:rFonts w:hint="eastAsia"/>
          <w:color w:val="FF0000"/>
          <w:lang w:eastAsia="ja-JP"/>
        </w:rPr>
        <w:t xml:space="preserve"> </w:t>
      </w:r>
      <w:r w:rsidR="00FE439E" w:rsidRPr="00FE439E">
        <w:rPr>
          <w:lang w:eastAsia="ja-JP"/>
        </w:rPr>
        <w:t xml:space="preserve">shown in (4) </w:t>
      </w:r>
      <w:r w:rsidR="00FE439E">
        <w:rPr>
          <w:lang w:eastAsia="ja-JP"/>
        </w:rPr>
        <w:t>at</w:t>
      </w:r>
      <w:r w:rsidR="00047499" w:rsidRPr="006452F6">
        <w:rPr>
          <w:lang w:eastAsia="ja-JP"/>
        </w:rPr>
        <w:t xml:space="preserve"> </w:t>
      </w:r>
      <w:r w:rsidR="009E435C">
        <w:rPr>
          <w:lang w:eastAsia="ja-JP"/>
        </w:rPr>
        <w:t>Step 2</w:t>
      </w:r>
      <w:r w:rsidR="00047499" w:rsidRPr="006452F6">
        <w:rPr>
          <w:lang w:eastAsia="ja-JP"/>
        </w:rPr>
        <w:t xml:space="preserve"> and</w:t>
      </w:r>
      <w:r w:rsidR="00047499" w:rsidRPr="006452F6">
        <w:rPr>
          <w:color w:val="FF0000"/>
          <w:lang w:eastAsia="ja-JP"/>
        </w:rPr>
        <w:t xml:space="preserve"> </w:t>
      </w:r>
      <w:r w:rsidR="00047499" w:rsidRPr="006452F6">
        <w:rPr>
          <w:lang w:eastAsia="ja-JP"/>
        </w:rPr>
        <w:t xml:space="preserve">repeat </w:t>
      </w:r>
      <w:r w:rsidR="00805D13">
        <w:rPr>
          <w:lang w:eastAsia="ja-JP"/>
        </w:rPr>
        <w:t xml:space="preserve">from </w:t>
      </w:r>
      <w:r w:rsidR="00047499" w:rsidRPr="006452F6">
        <w:rPr>
          <w:lang w:eastAsia="ja-JP"/>
        </w:rPr>
        <w:t xml:space="preserve">Step </w:t>
      </w:r>
      <w:r w:rsidR="005A222A" w:rsidRPr="006452F6">
        <w:rPr>
          <w:lang w:eastAsia="ja-JP"/>
        </w:rPr>
        <w:t>2</w:t>
      </w:r>
      <w:r w:rsidR="00047499" w:rsidRPr="006452F6">
        <w:rPr>
          <w:lang w:eastAsia="ja-JP"/>
        </w:rPr>
        <w:t xml:space="preserve"> to</w:t>
      </w:r>
      <w:r>
        <w:rPr>
          <w:lang w:eastAsia="ja-JP"/>
        </w:rPr>
        <w:t xml:space="preserve"> Step 5</w:t>
      </w:r>
      <w:r w:rsidR="00224FE8" w:rsidRPr="00047499">
        <w:rPr>
          <w:lang w:eastAsia="ja-JP"/>
        </w:rPr>
        <w:t>.</w:t>
      </w:r>
      <w:r w:rsidR="00224FE8" w:rsidRPr="00047499">
        <w:rPr>
          <w:rFonts w:hint="eastAsia"/>
          <w:lang w:eastAsia="ja-JP"/>
        </w:rPr>
        <w:t xml:space="preserve"> </w:t>
      </w:r>
      <w:r w:rsidR="00224FE8" w:rsidRPr="00047499">
        <w:t xml:space="preserve">Let </w:t>
      </w:r>
      <m:oMath>
        <m:sSub>
          <m:sSubPr>
            <m:ctrlPr>
              <w:rPr>
                <w:rFonts w:ascii="Cambria Math" w:hAnsi="Cambria Math"/>
                <w:i/>
              </w:rPr>
            </m:ctrlPr>
          </m:sSubPr>
          <m:e>
            <m:r>
              <w:rPr>
                <w:rFonts w:ascii="Cambria Math" w:hAnsi="Cambria Math"/>
              </w:rPr>
              <m:t>M</m:t>
            </m:r>
          </m:e>
          <m:sub>
            <m:r>
              <w:rPr>
                <w:rFonts w:ascii="Cambria Math" w:hAnsi="Cambria Math"/>
              </w:rPr>
              <m:t>ni</m:t>
            </m:r>
          </m:sub>
        </m:sSub>
      </m:oMath>
      <w:r w:rsidR="00224FE8" w:rsidRPr="00047499">
        <w:t xml:space="preserve"> be the number of </w:t>
      </w:r>
      <w:r w:rsidR="000D1EDE">
        <w:t>text descriptions</w:t>
      </w:r>
      <w:r w:rsidR="00224FE8" w:rsidRPr="00047499">
        <w:t xml:space="preserve"> that match with </w:t>
      </w:r>
      <w:r w:rsidR="00224FE8" w:rsidRPr="00CF59AB">
        <w:rPr>
          <w:i/>
          <w:noProof/>
        </w:rPr>
        <w:t>i</w:t>
      </w:r>
      <w:r w:rsidR="00224FE8" w:rsidRPr="00CF59AB">
        <w:rPr>
          <w:noProof/>
        </w:rPr>
        <w:t>-th</w:t>
      </w:r>
      <w:r w:rsidR="00224FE8" w:rsidRPr="00047499">
        <w:t xml:space="preserve"> candidate code under </w:t>
      </w:r>
      <w:r w:rsidR="00224FE8" w:rsidRPr="00047499">
        <w:rPr>
          <w:i/>
        </w:rPr>
        <w:t>n</w:t>
      </w:r>
      <w:r w:rsidR="00224FE8" w:rsidRPr="00047499">
        <w:t>-</w:t>
      </w:r>
      <w:proofErr w:type="spellStart"/>
      <w:r w:rsidR="00224FE8" w:rsidRPr="00047499">
        <w:t>th</w:t>
      </w:r>
      <w:proofErr w:type="spellEnd"/>
      <w:r w:rsidR="00224FE8" w:rsidRPr="00047499">
        <w:t xml:space="preserve"> different</w:t>
      </w:r>
      <w:r w:rsidR="00224FE8" w:rsidRPr="00224FE8">
        <w:rPr>
          <w:color w:val="FF0000"/>
        </w:rPr>
        <w:t xml:space="preserve"> </w:t>
      </w:r>
      <m:oMath>
        <m:r>
          <w:rPr>
            <w:rFonts w:ascii="Cambria Math" w:hAnsi="Cambria Math"/>
          </w:rPr>
          <m:t>σ,  n=1,⋯,Q</m:t>
        </m:r>
      </m:oMath>
      <w:r w:rsidR="00224FE8" w:rsidRPr="00224FE8">
        <w:rPr>
          <w:color w:val="FF0000"/>
        </w:rPr>
        <w:t xml:space="preserve"> </w:t>
      </w:r>
      <w:r w:rsidR="00224FE8" w:rsidRPr="00047499">
        <w:t xml:space="preserve">and let </w:t>
      </w:r>
      <m:oMath>
        <m:sSub>
          <m:sSubPr>
            <m:ctrlPr>
              <w:rPr>
                <w:rFonts w:ascii="Cambria Math" w:hAnsi="Cambria Math"/>
                <w:i/>
              </w:rPr>
            </m:ctrlPr>
          </m:sSubPr>
          <m:e>
            <m:r>
              <w:rPr>
                <w:rFonts w:ascii="Cambria Math" w:hAnsi="Cambria Math"/>
              </w:rPr>
              <m:t>M</m:t>
            </m:r>
          </m:e>
          <m:sub>
            <m:r>
              <w:rPr>
                <w:rFonts w:ascii="Cambria Math" w:hAnsi="Cambria Math"/>
              </w:rPr>
              <m:t>1i</m:t>
            </m:r>
          </m:sub>
        </m:sSub>
      </m:oMath>
      <w:r w:rsidR="00224FE8" w:rsidRPr="00047499">
        <w:t xml:space="preserve"> be the number of </w:t>
      </w:r>
      <w:r w:rsidR="000D1EDE">
        <w:t>text descriptions</w:t>
      </w:r>
      <w:r w:rsidR="00224FE8" w:rsidRPr="00047499">
        <w:t xml:space="preserve"> that match with </w:t>
      </w:r>
      <w:r w:rsidR="00224FE8" w:rsidRPr="00CF59AB">
        <w:rPr>
          <w:i/>
          <w:noProof/>
        </w:rPr>
        <w:t>i</w:t>
      </w:r>
      <w:r w:rsidR="00224FE8" w:rsidRPr="00CF59AB">
        <w:rPr>
          <w:noProof/>
        </w:rPr>
        <w:t>-th</w:t>
      </w:r>
      <w:r w:rsidR="00224FE8" w:rsidRPr="00047499">
        <w:t xml:space="preserve"> candidate code under the use of</w:t>
      </w:r>
      <w:r w:rsidR="00047499">
        <w:t xml:space="preserve"> </w:t>
      </w:r>
      <w:r w:rsidR="00224FE8" w:rsidRPr="00047499">
        <w:t xml:space="preserve"> </w:t>
      </w:r>
      <m:oMath>
        <m:sSup>
          <m:sSupPr>
            <m:ctrlPr>
              <w:rPr>
                <w:rFonts w:ascii="Cambria Math" w:hAnsi="Cambria Math"/>
                <w:kern w:val="2"/>
                <w:sz w:val="21"/>
                <w:szCs w:val="22"/>
                <w:lang w:val="en-US" w:eastAsia="ja-JP"/>
              </w:rPr>
            </m:ctrlPr>
          </m:sSupPr>
          <m:e>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sSub>
                  <m:sSubPr>
                    <m:ctrlPr>
                      <w:rPr>
                        <w:rFonts w:ascii="Cambria Math" w:hAnsi="Cambria Math"/>
                        <w:i/>
                      </w:rPr>
                    </m:ctrlPr>
                  </m:sSubPr>
                  <m:e>
                    <m:r>
                      <w:rPr>
                        <w:rFonts w:ascii="Cambria Math" w:hAnsi="Cambria Math"/>
                      </w:rPr>
                      <m:t>j</m:t>
                    </m:r>
                  </m:e>
                  <m:sub>
                    <m:r>
                      <w:rPr>
                        <w:rFonts w:ascii="Cambria Math" w:hAnsi="Cambria Math"/>
                      </w:rPr>
                      <m:t>l</m:t>
                    </m:r>
                  </m:sub>
                </m:sSub>
                <m:r>
                  <w:rPr>
                    <w:rFonts w:ascii="Cambria Math" w:hAnsi="Cambria Math"/>
                  </w:rPr>
                  <m:t>k</m:t>
                </m:r>
              </m:sub>
            </m:sSub>
          </m:e>
          <m:sup>
            <m:r>
              <w:rPr>
                <w:rFonts w:ascii="Cambria Math" w:hAnsi="Cambria Math"/>
              </w:rPr>
              <m:t>(0)</m:t>
            </m:r>
          </m:sup>
        </m:sSup>
      </m:oMath>
      <w:r w:rsidR="00224FE8" w:rsidRPr="00224FE8">
        <w:rPr>
          <w:color w:val="FF0000"/>
        </w:rPr>
        <w:t xml:space="preserve"> </w:t>
      </w:r>
      <w:r w:rsidR="00224FE8" w:rsidRPr="00047499">
        <w:t>in Ste</w:t>
      </w:r>
      <w:r w:rsidR="000D1EDE">
        <w:t>p 1. Then, we show</w:t>
      </w:r>
      <w:r w:rsidR="00224FE8" w:rsidRPr="009723DF">
        <w:t xml:space="preserve"> </w:t>
      </w:r>
      <w:r w:rsidR="00CF59AB" w:rsidRPr="009723DF">
        <w:t xml:space="preserve">the </w:t>
      </w:r>
      <w:r w:rsidR="00224FE8" w:rsidRPr="00CF59AB">
        <w:rPr>
          <w:noProof/>
        </w:rPr>
        <w:t>difference</w:t>
      </w:r>
      <w:r w:rsidR="00224FE8" w:rsidRPr="00047499">
        <w:t xml:space="preserve"> of classification accuracy compared to the normal classification as</w:t>
      </w:r>
    </w:p>
    <w:p w14:paraId="6780A8A6" w14:textId="77777777" w:rsidR="00224FE8" w:rsidRPr="00047499" w:rsidRDefault="00224FE8" w:rsidP="009459F2">
      <w:pPr>
        <w:jc w:val="right"/>
        <w:rPr>
          <w:strike/>
        </w:rPr>
      </w:pPr>
      <w:r w:rsidRPr="00047499">
        <w:t xml:space="preserve"> </w:t>
      </w:r>
      <m:oMath>
        <m:sSub>
          <m:sSubPr>
            <m:ctrlPr>
              <w:rPr>
                <w:rFonts w:ascii="Cambria Math" w:hAnsi="Cambria Math"/>
              </w:rPr>
            </m:ctrlPr>
          </m:sSubPr>
          <m:e>
            <m:r>
              <w:rPr>
                <w:rFonts w:ascii="Cambria Math" w:hAnsi="Cambria Math"/>
              </w:rPr>
              <m:t>d</m:t>
            </m:r>
          </m:e>
          <m:sub>
            <m:r>
              <w:rPr>
                <w:rFonts w:ascii="Cambria Math" w:hAnsi="Cambria Math"/>
              </w:rPr>
              <m:t>ni</m:t>
            </m:r>
          </m:sub>
        </m:sSub>
        <m:r>
          <w:rPr>
            <w:rFonts w:ascii="Cambria Math" w:hAnsi="Cambria Math"/>
          </w:rPr>
          <m:t xml:space="preserve">= </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ni</m:t>
                </m:r>
              </m:sub>
            </m:sSub>
          </m:num>
          <m:den>
            <m:sSub>
              <m:sSubPr>
                <m:ctrlPr>
                  <w:rPr>
                    <w:rFonts w:ascii="Cambria Math" w:hAnsi="Cambria Math"/>
                    <w:i/>
                  </w:rPr>
                </m:ctrlPr>
              </m:sSubPr>
              <m:e>
                <m:r>
                  <w:rPr>
                    <w:rFonts w:ascii="Cambria Math" w:hAnsi="Cambria Math"/>
                  </w:rPr>
                  <m:t>M</m:t>
                </m:r>
              </m:e>
              <m:sub>
                <m:r>
                  <w:rPr>
                    <w:rFonts w:ascii="Cambria Math" w:hAnsi="Cambria Math"/>
                  </w:rPr>
                  <m:t>1i</m:t>
                </m:r>
              </m:sub>
            </m:sSub>
          </m:den>
        </m:f>
        <m:r>
          <w:rPr>
            <w:rFonts w:ascii="Cambria Math" w:hAnsi="Cambria Math"/>
          </w:rPr>
          <m:t xml:space="preserve"> ,  n=1,⋯,Q,  i=1,⋯,L.                                                 (5)</m:t>
        </m:r>
      </m:oMath>
      <w:r w:rsidRPr="00047499">
        <w:fldChar w:fldCharType="begin"/>
      </w:r>
      <w:r w:rsidRPr="00047499">
        <w:instrText xml:space="preserve"> QUOTE </w:instrTex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ni</m:t>
            </m:r>
          </m:sub>
        </m:sSub>
        <m:r>
          <m:rPr>
            <m:sty m:val="p"/>
          </m:rPr>
          <w:rPr>
            <w:rFonts w:ascii="Cambria Math" w:hAnsi="Cambria Math"/>
          </w:rPr>
          <m:t xml:space="preserve">= </m:t>
        </m:r>
        <m:f>
          <m:fPr>
            <m:type m:val="lin"/>
            <m:ctrlPr>
              <w:rPr>
                <w:rFonts w:ascii="Cambria Math" w:hAnsi="Cambria Math"/>
                <w:i/>
                <w:kern w:val="2"/>
                <w:sz w:val="21"/>
                <w:szCs w:val="22"/>
                <w:lang w:val="en-US" w:eastAsia="ja-JP"/>
              </w:rPr>
            </m:ctrlPr>
          </m:fPr>
          <m:num>
            <m:sSub>
              <m:sSubPr>
                <m:ctrlPr>
                  <w:rPr>
                    <w:rFonts w:ascii="Cambria Math" w:hAnsi="Cambria Math"/>
                    <w:i/>
                  </w:rPr>
                </m:ctrlPr>
              </m:sSubPr>
              <m:e>
                <m:r>
                  <m:rPr>
                    <m:sty m:val="p"/>
                  </m:rPr>
                  <w:rPr>
                    <w:rFonts w:ascii="Cambria Math" w:hAnsi="Cambria Math"/>
                  </w:rPr>
                  <m:t>M</m:t>
                </m:r>
              </m:e>
              <m:sub>
                <m:r>
                  <m:rPr>
                    <m:sty m:val="p"/>
                  </m:rPr>
                  <w:rPr>
                    <w:rFonts w:ascii="Cambria Math" w:hAnsi="Cambria Math"/>
                  </w:rPr>
                  <m:t>ni</m:t>
                </m:r>
              </m:sub>
            </m:sSub>
          </m:num>
          <m:den>
            <m:sSub>
              <m:sSubPr>
                <m:ctrlPr>
                  <w:rPr>
                    <w:rFonts w:ascii="Cambria Math" w:hAnsi="Cambria Math"/>
                    <w:i/>
                  </w:rPr>
                </m:ctrlPr>
              </m:sSubPr>
              <m:e>
                <m:r>
                  <m:rPr>
                    <m:sty m:val="p"/>
                  </m:rPr>
                  <w:rPr>
                    <w:rFonts w:ascii="Cambria Math" w:hAnsi="Cambria Math"/>
                  </w:rPr>
                  <m:t>M</m:t>
                </m:r>
              </m:e>
              <m:sub>
                <m:r>
                  <m:rPr>
                    <m:sty m:val="p"/>
                  </m:rPr>
                  <w:rPr>
                    <w:rFonts w:ascii="Cambria Math" w:hAnsi="Cambria Math"/>
                  </w:rPr>
                  <m:t>0i</m:t>
                </m:r>
              </m:sub>
            </m:sSub>
          </m:den>
        </m:f>
      </m:oMath>
      <w:r w:rsidRPr="00047499">
        <w:instrText xml:space="preserve"> </w:instrText>
      </w:r>
      <w:r w:rsidRPr="00047499">
        <w:fldChar w:fldCharType="end"/>
      </w:r>
    </w:p>
    <w:p w14:paraId="45ED1107" w14:textId="77777777" w:rsidR="00BC6AFE" w:rsidRDefault="00BC6AFE" w:rsidP="00BC6AFE">
      <w:pPr>
        <w:pStyle w:val="Heading1"/>
      </w:pPr>
      <w:r>
        <w:t>Results</w:t>
      </w:r>
    </w:p>
    <w:p w14:paraId="32B31555" w14:textId="77777777" w:rsidR="003052D4" w:rsidRDefault="00850C19" w:rsidP="007707F9">
      <w:pPr>
        <w:rPr>
          <w:lang w:eastAsia="ja-JP"/>
        </w:rPr>
      </w:pPr>
      <w:r>
        <w:t>The</w:t>
      </w:r>
      <w:r w:rsidR="007707F9">
        <w:t xml:space="preserve"> classifier </w:t>
      </w:r>
      <w:r>
        <w:t xml:space="preserve">[1] is applied </w:t>
      </w:r>
      <w:r w:rsidR="007707F9">
        <w:t xml:space="preserve">to </w:t>
      </w:r>
      <w:r w:rsidR="007707F9" w:rsidRPr="00505D79">
        <w:rPr>
          <w:i/>
        </w:rPr>
        <w:t>the Family Income and Expenditure Survey</w:t>
      </w:r>
      <w:r w:rsidR="007707F9" w:rsidRPr="00505D79">
        <w:t xml:space="preserve"> da</w:t>
      </w:r>
      <w:r w:rsidR="007707F9">
        <w:t xml:space="preserve">taset. </w:t>
      </w:r>
      <w:r w:rsidR="00C4551D">
        <w:t>W</w:t>
      </w:r>
      <w:r w:rsidR="00C94BA5">
        <w:rPr>
          <w:lang w:eastAsia="ja-JP"/>
        </w:rPr>
        <w:t xml:space="preserve">e randomly extracted 11,000 </w:t>
      </w:r>
      <w:r w:rsidR="00BA374A">
        <w:t>text descriptions</w:t>
      </w:r>
      <w:r w:rsidR="00C94BA5">
        <w:rPr>
          <w:lang w:eastAsia="ja-JP"/>
        </w:rPr>
        <w:t xml:space="preserve"> of foodstuff and dining-out data from the dataset</w:t>
      </w:r>
      <w:r w:rsidR="003F0FAA">
        <w:rPr>
          <w:lang w:eastAsia="ja-JP"/>
        </w:rPr>
        <w:t xml:space="preserve"> and</w:t>
      </w:r>
      <w:r w:rsidR="00353E5C">
        <w:rPr>
          <w:lang w:eastAsia="ja-JP"/>
        </w:rPr>
        <w:t xml:space="preserve"> assigned 11 classification code</w:t>
      </w:r>
      <w:r w:rsidR="001E7356">
        <w:rPr>
          <w:lang w:eastAsia="ja-JP"/>
        </w:rPr>
        <w:t>s to the dataset</w:t>
      </w:r>
      <w:r w:rsidR="00C94BA5">
        <w:rPr>
          <w:lang w:eastAsia="ja-JP"/>
        </w:rPr>
        <w:t>.</w:t>
      </w:r>
      <w:r w:rsidR="00D67A14">
        <w:rPr>
          <w:lang w:eastAsia="ja-JP"/>
        </w:rPr>
        <w:t xml:space="preserve"> We used 10,000 instances for training and 1,000 </w:t>
      </w:r>
      <w:r w:rsidR="00060651">
        <w:t>text descriptions</w:t>
      </w:r>
      <w:r w:rsidR="00D67A14">
        <w:rPr>
          <w:lang w:eastAsia="ja-JP"/>
        </w:rPr>
        <w:t xml:space="preserve"> for evaluation. Each </w:t>
      </w:r>
      <w:r w:rsidR="00060651">
        <w:t>text description</w:t>
      </w:r>
      <w:r w:rsidR="00D67A14">
        <w:rPr>
          <w:lang w:eastAsia="ja-JP"/>
        </w:rPr>
        <w:t xml:space="preserve"> o</w:t>
      </w:r>
      <w:r w:rsidR="00353E5C">
        <w:rPr>
          <w:lang w:eastAsia="ja-JP"/>
        </w:rPr>
        <w:t>f dataset comprises an item name</w:t>
      </w:r>
      <w:r w:rsidR="00505D79">
        <w:rPr>
          <w:rFonts w:hint="eastAsia"/>
          <w:lang w:eastAsia="ja-JP"/>
        </w:rPr>
        <w:t>,</w:t>
      </w:r>
      <w:r w:rsidR="00505D79">
        <w:rPr>
          <w:lang w:eastAsia="ja-JP"/>
        </w:rPr>
        <w:t xml:space="preserve"> </w:t>
      </w:r>
      <w:r w:rsidR="005F2225" w:rsidRPr="00B753E9">
        <w:rPr>
          <w:lang w:eastAsia="ja-JP"/>
        </w:rPr>
        <w:t>specifically</w:t>
      </w:r>
      <w:r w:rsidR="008D2273">
        <w:rPr>
          <w:lang w:eastAsia="ja-JP"/>
        </w:rPr>
        <w:t xml:space="preserve"> </w:t>
      </w:r>
      <w:r w:rsidR="0099617F">
        <w:rPr>
          <w:lang w:eastAsia="ja-JP"/>
        </w:rPr>
        <w:t xml:space="preserve">a </w:t>
      </w:r>
      <w:r w:rsidR="008D2273">
        <w:rPr>
          <w:lang w:eastAsia="ja-JP"/>
        </w:rPr>
        <w:t>foodstuff name,</w:t>
      </w:r>
      <w:r w:rsidR="0099617F">
        <w:rPr>
          <w:lang w:eastAsia="ja-JP"/>
        </w:rPr>
        <w:t xml:space="preserve"> a</w:t>
      </w:r>
      <w:r w:rsidR="008D2273">
        <w:rPr>
          <w:lang w:eastAsia="ja-JP"/>
        </w:rPr>
        <w:t xml:space="preserve"> food product name, or </w:t>
      </w:r>
      <w:r w:rsidR="0099617F">
        <w:rPr>
          <w:lang w:eastAsia="ja-JP"/>
        </w:rPr>
        <w:t xml:space="preserve">an </w:t>
      </w:r>
      <w:r w:rsidR="008D2273">
        <w:rPr>
          <w:lang w:eastAsia="ja-JP"/>
        </w:rPr>
        <w:t>item on a restaurant menu</w:t>
      </w:r>
      <w:r w:rsidR="00353E5C">
        <w:rPr>
          <w:lang w:eastAsia="ja-JP"/>
        </w:rPr>
        <w:t xml:space="preserve"> in Japanese and a corresponding classification code.</w:t>
      </w:r>
      <w:r w:rsidR="003052D4">
        <w:rPr>
          <w:rFonts w:hint="eastAsia"/>
          <w:lang w:eastAsia="ja-JP"/>
        </w:rPr>
        <w:t xml:space="preserve"> </w:t>
      </w:r>
      <w:r w:rsidR="003052D4">
        <w:rPr>
          <w:lang w:eastAsia="ja-JP"/>
        </w:rPr>
        <w:t>We perform</w:t>
      </w:r>
      <w:r w:rsidR="00CD3992">
        <w:rPr>
          <w:lang w:eastAsia="ja-JP"/>
        </w:rPr>
        <w:t>ed</w:t>
      </w:r>
      <w:r w:rsidR="003052D4">
        <w:rPr>
          <w:lang w:eastAsia="ja-JP"/>
        </w:rPr>
        <w:t xml:space="preserve"> code assignments under </w:t>
      </w:r>
      <w:r w:rsidR="007B767C" w:rsidRPr="009723DF">
        <w:rPr>
          <w:noProof/>
          <w:lang w:eastAsia="ja-JP"/>
        </w:rPr>
        <w:t>several</w:t>
      </w:r>
      <w:r w:rsidR="007B767C">
        <w:rPr>
          <w:lang w:eastAsia="ja-JP"/>
        </w:rPr>
        <w:t xml:space="preserve"> </w:t>
      </w:r>
      <w:r w:rsidR="003052D4">
        <w:rPr>
          <w:lang w:eastAsia="ja-JP"/>
        </w:rPr>
        <w:t>conditions</w:t>
      </w:r>
      <w:r w:rsidR="007B767C">
        <w:rPr>
          <w:lang w:eastAsia="ja-JP"/>
        </w:rPr>
        <w:t xml:space="preserve"> (See Table</w:t>
      </w:r>
      <w:r w:rsidR="00DA5909">
        <w:rPr>
          <w:lang w:eastAsia="ja-JP"/>
        </w:rPr>
        <w:t xml:space="preserve"> </w:t>
      </w:r>
      <w:r w:rsidR="007B767C">
        <w:rPr>
          <w:lang w:eastAsia="ja-JP"/>
        </w:rPr>
        <w:t>1)</w:t>
      </w:r>
      <w:r w:rsidR="003052D4">
        <w:rPr>
          <w:lang w:eastAsia="ja-JP"/>
        </w:rPr>
        <w:t>.</w:t>
      </w:r>
    </w:p>
    <w:p w14:paraId="1B4624EA" w14:textId="77777777" w:rsidR="002F11B2" w:rsidRPr="00824322" w:rsidRDefault="002F11B2" w:rsidP="002F11B2">
      <w:pPr>
        <w:pStyle w:val="Caption"/>
      </w:pPr>
      <w:r w:rsidRPr="006452F6">
        <w:t xml:space="preserve">Table </w:t>
      </w:r>
      <w:r w:rsidRPr="006452F6">
        <w:fldChar w:fldCharType="begin"/>
      </w:r>
      <w:r w:rsidRPr="006452F6">
        <w:instrText xml:space="preserve"> SEQ Table \* ARABIC </w:instrText>
      </w:r>
      <w:r w:rsidRPr="006452F6">
        <w:fldChar w:fldCharType="separate"/>
      </w:r>
      <w:r w:rsidR="009F429A">
        <w:rPr>
          <w:noProof/>
        </w:rPr>
        <w:t>1</w:t>
      </w:r>
      <w:r w:rsidRPr="006452F6">
        <w:fldChar w:fldCharType="end"/>
      </w:r>
      <w:r w:rsidRPr="006452F6">
        <w:t xml:space="preserve">. Conditions of </w:t>
      </w:r>
      <w:r w:rsidR="007B767C" w:rsidRPr="006452F6">
        <w:t>code assignment</w:t>
      </w:r>
    </w:p>
    <w:p w14:paraId="6D02DFF9" w14:textId="77777777" w:rsidR="003052D4" w:rsidRDefault="00BE0318" w:rsidP="007707F9">
      <w:pPr>
        <w:rPr>
          <w:lang w:eastAsia="ja-JP"/>
        </w:rPr>
      </w:pPr>
      <w:r w:rsidRPr="0009170A">
        <w:rPr>
          <w:rFonts w:hint="eastAsia"/>
          <w:noProof/>
          <w:lang w:val="en-US" w:eastAsia="ja-JP"/>
        </w:rPr>
        <w:drawing>
          <wp:inline distT="0" distB="0" distL="0" distR="0" wp14:anchorId="46A6D25C" wp14:editId="08E0E326">
            <wp:extent cx="2847975" cy="100520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005205"/>
                    </a:xfrm>
                    <a:prstGeom prst="rect">
                      <a:avLst/>
                    </a:prstGeom>
                    <a:noFill/>
                    <a:ln>
                      <a:noFill/>
                    </a:ln>
                  </pic:spPr>
                </pic:pic>
              </a:graphicData>
            </a:graphic>
          </wp:inline>
        </w:drawing>
      </w:r>
    </w:p>
    <w:p w14:paraId="225751CA" w14:textId="77777777" w:rsidR="007707F9" w:rsidRPr="00824322" w:rsidRDefault="003052D4" w:rsidP="003052D4">
      <w:pPr>
        <w:pStyle w:val="Caption"/>
      </w:pPr>
      <w:r w:rsidRPr="00824322">
        <w:t xml:space="preserve">Table </w:t>
      </w:r>
      <w:r w:rsidR="00524FEE" w:rsidRPr="00824322">
        <w:t>2</w:t>
      </w:r>
      <w:r w:rsidRPr="00824322">
        <w:t xml:space="preserve">. </w:t>
      </w:r>
      <w:r w:rsidR="00524FEE" w:rsidRPr="00824322">
        <w:t xml:space="preserve">Classification accuracy under </w:t>
      </w:r>
      <w:r w:rsidRPr="009723DF">
        <w:rPr>
          <w:noProof/>
        </w:rPr>
        <w:t>each</w:t>
      </w:r>
      <w:r w:rsidRPr="00824322">
        <w:t xml:space="preserve"> condition</w:t>
      </w:r>
    </w:p>
    <w:p w14:paraId="0AE96F74" w14:textId="77777777" w:rsidR="00191278" w:rsidRPr="00D277CD" w:rsidRDefault="00BE0318" w:rsidP="00D0096E">
      <w:pPr>
        <w:pStyle w:val="Text1"/>
        <w:ind w:left="0"/>
      </w:pPr>
      <w:r w:rsidRPr="00505D79">
        <w:rPr>
          <w:noProof/>
          <w:lang w:val="en-US" w:eastAsia="ja-JP"/>
        </w:rPr>
        <w:drawing>
          <wp:inline distT="0" distB="0" distL="0" distR="0" wp14:anchorId="3676E679" wp14:editId="0A74763E">
            <wp:extent cx="5467350" cy="122428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1224280"/>
                    </a:xfrm>
                    <a:prstGeom prst="rect">
                      <a:avLst/>
                    </a:prstGeom>
                    <a:noFill/>
                    <a:ln>
                      <a:noFill/>
                    </a:ln>
                  </pic:spPr>
                </pic:pic>
              </a:graphicData>
            </a:graphic>
          </wp:inline>
        </w:drawing>
      </w:r>
    </w:p>
    <w:p w14:paraId="38656A0A" w14:textId="77777777" w:rsidR="00D0096E" w:rsidRDefault="00BE0318" w:rsidP="00D0096E">
      <w:pPr>
        <w:pStyle w:val="Text1"/>
        <w:ind w:left="0"/>
        <w:rPr>
          <w:highlight w:val="green"/>
        </w:rPr>
      </w:pPr>
      <w:r>
        <w:rPr>
          <w:noProof/>
          <w:highlight w:val="green"/>
          <w:lang w:val="en-US" w:eastAsia="ja-JP"/>
        </w:rPr>
        <w:drawing>
          <wp:inline distT="0" distB="0" distL="0" distR="0" wp14:anchorId="30E8EA89" wp14:editId="727A6494">
            <wp:extent cx="5324475" cy="225298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2252980"/>
                    </a:xfrm>
                    <a:prstGeom prst="rect">
                      <a:avLst/>
                    </a:prstGeom>
                    <a:noFill/>
                    <a:ln>
                      <a:noFill/>
                    </a:ln>
                  </pic:spPr>
                </pic:pic>
              </a:graphicData>
            </a:graphic>
          </wp:inline>
        </w:drawing>
      </w:r>
    </w:p>
    <w:p w14:paraId="25A1E49D" w14:textId="77777777" w:rsidR="000665A7" w:rsidRDefault="00D277CD" w:rsidP="00306F36">
      <w:pPr>
        <w:pStyle w:val="Text1"/>
        <w:ind w:left="0"/>
        <w:rPr>
          <w:b/>
          <w:lang w:eastAsia="ja-JP"/>
        </w:rPr>
      </w:pPr>
      <w:r w:rsidRPr="003D353C">
        <w:rPr>
          <w:rFonts w:hint="eastAsia"/>
          <w:b/>
          <w:lang w:eastAsia="ja-JP"/>
        </w:rPr>
        <w:t>F</w:t>
      </w:r>
      <w:r w:rsidRPr="003D353C">
        <w:rPr>
          <w:b/>
          <w:lang w:eastAsia="ja-JP"/>
        </w:rPr>
        <w:t>igure</w:t>
      </w:r>
      <w:r w:rsidR="00306F36">
        <w:rPr>
          <w:b/>
          <w:lang w:eastAsia="ja-JP"/>
        </w:rPr>
        <w:t xml:space="preserve"> </w:t>
      </w:r>
      <w:r w:rsidRPr="003D353C">
        <w:rPr>
          <w:b/>
          <w:lang w:eastAsia="ja-JP"/>
        </w:rPr>
        <w:t>1.</w:t>
      </w:r>
      <w:r w:rsidR="00191278" w:rsidRPr="003D353C">
        <w:rPr>
          <w:b/>
          <w:lang w:eastAsia="ja-JP"/>
        </w:rPr>
        <w:t xml:space="preserve"> </w:t>
      </w:r>
      <w:r w:rsidR="001B7D18">
        <w:rPr>
          <w:b/>
          <w:lang w:eastAsia="ja-JP"/>
        </w:rPr>
        <w:t xml:space="preserve">Robustness of solutions of </w:t>
      </w:r>
      <w:r w:rsidR="001B7D18" w:rsidRPr="00463676">
        <w:rPr>
          <w:b/>
          <w:noProof/>
          <w:lang w:eastAsia="ja-JP"/>
        </w:rPr>
        <w:t>proposed</w:t>
      </w:r>
      <w:r w:rsidR="001B7D18">
        <w:rPr>
          <w:b/>
          <w:lang w:eastAsia="ja-JP"/>
        </w:rPr>
        <w:t xml:space="preserve"> classifier</w:t>
      </w:r>
    </w:p>
    <w:p w14:paraId="4ECC32DA" w14:textId="0E39F924" w:rsidR="00902433" w:rsidRPr="00902433" w:rsidRDefault="00902433" w:rsidP="00902433">
      <w:r>
        <w:rPr>
          <w:lang w:eastAsia="ja-JP"/>
        </w:rPr>
        <w:lastRenderedPageBreak/>
        <w:t>Table 2 shows th</w:t>
      </w:r>
      <w:r w:rsidR="00B078C7">
        <w:rPr>
          <w:lang w:eastAsia="ja-JP"/>
        </w:rPr>
        <w:t>e classification accuracy of the</w:t>
      </w:r>
      <w:r>
        <w:rPr>
          <w:lang w:eastAsia="ja-JP"/>
        </w:rPr>
        <w:t xml:space="preserve"> classifier under each condition. The number of </w:t>
      </w:r>
      <w:r>
        <w:t>text descriptions</w:t>
      </w:r>
      <w:r>
        <w:rPr>
          <w:lang w:eastAsia="ja-JP"/>
        </w:rPr>
        <w:t xml:space="preserve"> that match with the 1</w:t>
      </w:r>
      <w:r w:rsidRPr="00046FF3">
        <w:rPr>
          <w:vertAlign w:val="superscript"/>
          <w:lang w:eastAsia="ja-JP"/>
        </w:rPr>
        <w:t>st</w:t>
      </w:r>
      <w:r>
        <w:rPr>
          <w:lang w:eastAsia="ja-JP"/>
        </w:rPr>
        <w:t xml:space="preserve"> candidate code gradually decreases as the value of </w:t>
      </w:r>
      <m:oMath>
        <m:r>
          <w:rPr>
            <w:rFonts w:ascii="Cambria Math" w:hAnsi="Cambria Math"/>
          </w:rPr>
          <m:t>σ</m:t>
        </m:r>
      </m:oMath>
      <w:r w:rsidR="00B078C7">
        <w:t xml:space="preserve"> </w:t>
      </w:r>
      <w:r>
        <w:t>becomes larger. Meanwhile, the numbers of text descriptions that match with the 2</w:t>
      </w:r>
      <w:r w:rsidRPr="00E25553">
        <w:rPr>
          <w:vertAlign w:val="superscript"/>
        </w:rPr>
        <w:t>nd</w:t>
      </w:r>
      <w:r>
        <w:t xml:space="preserve"> and 3</w:t>
      </w:r>
      <w:r w:rsidRPr="00E25553">
        <w:rPr>
          <w:vertAlign w:val="superscript"/>
        </w:rPr>
        <w:t>rd</w:t>
      </w:r>
      <w:r>
        <w:t xml:space="preserve"> candidate codes are increasing under that situation. Although the number of total </w:t>
      </w:r>
      <w:r w:rsidR="00B078C7">
        <w:t>text descriptions</w:t>
      </w:r>
      <w:r>
        <w:t xml:space="preserve"> that match candidate codes is decreasing as the value of </w:t>
      </w:r>
      <m:oMath>
        <m:r>
          <w:rPr>
            <w:rFonts w:ascii="Cambria Math" w:hAnsi="Cambria Math"/>
          </w:rPr>
          <m:t>σ</m:t>
        </m:r>
      </m:oMath>
      <w:r>
        <w:t xml:space="preserve"> becomes larger, it decreases very gradually. Figure 1 shows va</w:t>
      </w:r>
      <w:r w:rsidRPr="008F50DE">
        <w:rPr>
          <w:noProof/>
        </w:rPr>
        <w:t>lues o</w:t>
      </w:r>
      <w:r>
        <w:t xml:space="preserve">f </w:t>
      </w:r>
      <m:oMath>
        <m:sSub>
          <m:sSubPr>
            <m:ctrlPr>
              <w:rPr>
                <w:rFonts w:ascii="Cambria Math" w:hAnsi="Cambria Math"/>
              </w:rPr>
            </m:ctrlPr>
          </m:sSubPr>
          <m:e>
            <m:r>
              <w:rPr>
                <w:rFonts w:ascii="Cambria Math" w:hAnsi="Cambria Math"/>
              </w:rPr>
              <m:t>d</m:t>
            </m:r>
          </m:e>
          <m:sub>
            <m:r>
              <w:rPr>
                <w:rFonts w:ascii="Cambria Math" w:hAnsi="Cambria Math"/>
              </w:rPr>
              <m:t>ni</m:t>
            </m:r>
          </m:sub>
        </m:sSub>
      </m:oMath>
      <w:r>
        <w:t xml:space="preserve"> shown in (5) with respect to values of </w:t>
      </w:r>
      <m:oMath>
        <m:r>
          <w:rPr>
            <w:rFonts w:ascii="Cambria Math" w:hAnsi="Cambria Math"/>
          </w:rPr>
          <m:t>σ</m:t>
        </m:r>
      </m:oMath>
      <w:r>
        <w:rPr>
          <w:rFonts w:hint="eastAsia"/>
          <w:lang w:eastAsia="ja-JP"/>
        </w:rPr>
        <w:t>.</w:t>
      </w:r>
      <w:r>
        <w:t xml:space="preserve"> In this figure, </w:t>
      </w:r>
      <w:r w:rsidR="008F50DE">
        <w:t xml:space="preserve">the </w:t>
      </w:r>
      <w:r w:rsidR="00B078C7">
        <w:t>b</w:t>
      </w:r>
      <w:r>
        <w:t>lue l</w:t>
      </w:r>
      <w:r w:rsidRPr="008F50DE">
        <w:rPr>
          <w:noProof/>
        </w:rPr>
        <w:t xml:space="preserve">ine </w:t>
      </w:r>
      <w:r>
        <w:t xml:space="preserve">shows the values of </w:t>
      </w:r>
      <m:oMath>
        <m:sSub>
          <m:sSubPr>
            <m:ctrlPr>
              <w:rPr>
                <w:rFonts w:ascii="Cambria Math" w:hAnsi="Cambria Math"/>
              </w:rPr>
            </m:ctrlPr>
          </m:sSubPr>
          <m:e>
            <m:r>
              <w:rPr>
                <w:rFonts w:ascii="Cambria Math" w:hAnsi="Cambria Math"/>
              </w:rPr>
              <m:t>d</m:t>
            </m:r>
          </m:e>
          <m:sub>
            <m:r>
              <w:rPr>
                <w:rFonts w:ascii="Cambria Math" w:hAnsi="Cambria Math"/>
              </w:rPr>
              <m:t>n1</m:t>
            </m:r>
          </m:sub>
        </m:sSub>
      </m:oMath>
      <w:r>
        <w:rPr>
          <w:rFonts w:hint="eastAsia"/>
          <w:lang w:eastAsia="ja-JP"/>
        </w:rPr>
        <w:t xml:space="preserve">, </w:t>
      </w:r>
      <w:r w:rsidR="008F50DE">
        <w:rPr>
          <w:lang w:eastAsia="ja-JP"/>
        </w:rPr>
        <w:t xml:space="preserve">the </w:t>
      </w:r>
      <w:r>
        <w:rPr>
          <w:rFonts w:hint="eastAsia"/>
          <w:lang w:eastAsia="ja-JP"/>
        </w:rPr>
        <w:t>red line</w:t>
      </w:r>
      <w:r w:rsidRPr="008F50DE">
        <w:rPr>
          <w:rFonts w:hint="eastAsia"/>
          <w:noProof/>
          <w:lang w:eastAsia="ja-JP"/>
        </w:rPr>
        <w:t xml:space="preserve"> sh</w:t>
      </w:r>
      <w:r>
        <w:rPr>
          <w:rFonts w:hint="eastAsia"/>
          <w:lang w:eastAsia="ja-JP"/>
        </w:rPr>
        <w:t xml:space="preserve">ows the values of </w:t>
      </w:r>
      <m:oMath>
        <m:sSub>
          <m:sSubPr>
            <m:ctrlPr>
              <w:rPr>
                <w:rFonts w:ascii="Cambria Math" w:hAnsi="Cambria Math"/>
              </w:rPr>
            </m:ctrlPr>
          </m:sSubPr>
          <m:e>
            <m:r>
              <w:rPr>
                <w:rFonts w:ascii="Cambria Math" w:hAnsi="Cambria Math"/>
              </w:rPr>
              <m:t>d</m:t>
            </m:r>
          </m:e>
          <m:sub>
            <m:r>
              <w:rPr>
                <w:rFonts w:ascii="Cambria Math" w:hAnsi="Cambria Math"/>
              </w:rPr>
              <m:t>n2</m:t>
            </m:r>
          </m:sub>
        </m:sSub>
      </m:oMath>
      <w:r w:rsidR="00B078C7">
        <w:rPr>
          <w:rFonts w:hint="eastAsia"/>
          <w:lang w:eastAsia="ja-JP"/>
        </w:rPr>
        <w:t xml:space="preserve">, </w:t>
      </w:r>
      <w:r w:rsidR="008F50DE">
        <w:rPr>
          <w:lang w:eastAsia="ja-JP"/>
        </w:rPr>
        <w:t xml:space="preserve">the </w:t>
      </w:r>
      <w:r w:rsidR="00B078C7">
        <w:rPr>
          <w:rFonts w:hint="eastAsia"/>
          <w:lang w:eastAsia="ja-JP"/>
        </w:rPr>
        <w:t>green line</w:t>
      </w:r>
      <w:r w:rsidR="00B078C7" w:rsidRPr="008F50DE">
        <w:rPr>
          <w:rFonts w:hint="eastAsia"/>
          <w:noProof/>
          <w:lang w:eastAsia="ja-JP"/>
        </w:rPr>
        <w:t xml:space="preserve"> i</w:t>
      </w:r>
      <w:r w:rsidRPr="008F50DE">
        <w:rPr>
          <w:rFonts w:hint="eastAsia"/>
          <w:noProof/>
          <w:lang w:eastAsia="ja-JP"/>
        </w:rPr>
        <w:t>s t</w:t>
      </w:r>
      <w:r>
        <w:rPr>
          <w:rFonts w:hint="eastAsia"/>
          <w:lang w:eastAsia="ja-JP"/>
        </w:rPr>
        <w:t xml:space="preserve">he values of </w:t>
      </w:r>
      <m:oMath>
        <m:sSub>
          <m:sSubPr>
            <m:ctrlPr>
              <w:rPr>
                <w:rFonts w:ascii="Cambria Math" w:hAnsi="Cambria Math"/>
              </w:rPr>
            </m:ctrlPr>
          </m:sSubPr>
          <m:e>
            <m:r>
              <w:rPr>
                <w:rFonts w:ascii="Cambria Math" w:hAnsi="Cambria Math"/>
              </w:rPr>
              <m:t>d</m:t>
            </m:r>
          </m:e>
          <m:sub>
            <m:r>
              <w:rPr>
                <w:rFonts w:ascii="Cambria Math" w:hAnsi="Cambria Math"/>
              </w:rPr>
              <m:t>n3</m:t>
            </m:r>
          </m:sub>
        </m:sSub>
      </m:oMath>
      <w:r>
        <w:rPr>
          <w:rFonts w:hint="eastAsia"/>
          <w:lang w:eastAsia="ja-JP"/>
        </w:rPr>
        <w:t xml:space="preserve">, and </w:t>
      </w:r>
      <w:r w:rsidR="008F50DE">
        <w:rPr>
          <w:lang w:eastAsia="ja-JP"/>
        </w:rPr>
        <w:t xml:space="preserve">the </w:t>
      </w:r>
      <w:r>
        <w:rPr>
          <w:rFonts w:hint="eastAsia"/>
          <w:lang w:eastAsia="ja-JP"/>
        </w:rPr>
        <w:t xml:space="preserve">purple line </w:t>
      </w:r>
      <w:r w:rsidRPr="008F50DE">
        <w:rPr>
          <w:rFonts w:hint="eastAsia"/>
          <w:noProof/>
          <w:lang w:eastAsia="ja-JP"/>
        </w:rPr>
        <w:t>is the</w:t>
      </w:r>
      <w:r>
        <w:rPr>
          <w:rFonts w:hint="eastAsia"/>
          <w:lang w:eastAsia="ja-JP"/>
        </w:rPr>
        <w:t xml:space="preserve"> case when we use </w:t>
      </w:r>
      <w:proofErr w:type="gramStart"/>
      <w:r>
        <w:rPr>
          <w:rFonts w:hint="eastAsia"/>
          <w:lang w:eastAsia="ja-JP"/>
        </w:rPr>
        <w:t>all of</w:t>
      </w:r>
      <w:proofErr w:type="gramEnd"/>
      <w:r>
        <w:rPr>
          <w:rFonts w:hint="eastAsia"/>
          <w:lang w:eastAsia="ja-JP"/>
        </w:rPr>
        <w:t xml:space="preserve"> the candidates. </w:t>
      </w:r>
      <w:r>
        <w:rPr>
          <w:lang w:eastAsia="ja-JP"/>
        </w:rPr>
        <w:t xml:space="preserve">From this figure, </w:t>
      </w:r>
      <w:proofErr w:type="gramStart"/>
      <w:r>
        <w:rPr>
          <w:lang w:eastAsia="ja-JP"/>
        </w:rPr>
        <w:t>it can be seen that generally</w:t>
      </w:r>
      <w:proofErr w:type="gramEnd"/>
      <w:r>
        <w:rPr>
          <w:lang w:eastAsia="ja-JP"/>
        </w:rPr>
        <w:t xml:space="preserve"> th</w:t>
      </w:r>
      <w:r w:rsidRPr="008F50DE">
        <w:rPr>
          <w:noProof/>
          <w:lang w:eastAsia="ja-JP"/>
        </w:rPr>
        <w:t>e solutio</w:t>
      </w:r>
      <w:r>
        <w:rPr>
          <w:lang w:eastAsia="ja-JP"/>
        </w:rPr>
        <w:t xml:space="preserve">ns of the classifier have robustness, in particular, the solutions for the </w:t>
      </w:r>
      <w:r>
        <w:t>1</w:t>
      </w:r>
      <w:r w:rsidRPr="00060651">
        <w:rPr>
          <w:vertAlign w:val="superscript"/>
        </w:rPr>
        <w:t>st</w:t>
      </w:r>
      <w:r w:rsidR="007305F2">
        <w:t xml:space="preserve"> candidate has almost perfect sta</w:t>
      </w:r>
      <w:r>
        <w:t xml:space="preserve">bility for the robustness of the solutions. </w:t>
      </w:r>
    </w:p>
    <w:p w14:paraId="02715640" w14:textId="77777777" w:rsidR="00BC6AFE" w:rsidRDefault="00BC6AFE" w:rsidP="00BC6AFE">
      <w:pPr>
        <w:pStyle w:val="Heading1"/>
      </w:pPr>
      <w:r>
        <w:t>Conclusions</w:t>
      </w:r>
    </w:p>
    <w:p w14:paraId="5106782A" w14:textId="77777777" w:rsidR="00CF4C07" w:rsidRPr="001B4BF2" w:rsidRDefault="0044417D" w:rsidP="00BC6AFE">
      <w:pPr>
        <w:rPr>
          <w:lang w:eastAsia="ja-JP"/>
        </w:rPr>
      </w:pPr>
      <w:r>
        <w:t xml:space="preserve">This abstract illustrated </w:t>
      </w:r>
      <w:r w:rsidR="00C72CF8">
        <w:t>an</w:t>
      </w:r>
      <w:r>
        <w:t xml:space="preserve"> overview of </w:t>
      </w:r>
      <w:r w:rsidR="00C72CF8">
        <w:t xml:space="preserve">the </w:t>
      </w:r>
      <w:r>
        <w:t xml:space="preserve">investigation </w:t>
      </w:r>
      <w:r w:rsidRPr="009723DF">
        <w:t xml:space="preserve">on </w:t>
      </w:r>
      <w:r w:rsidR="00CF59AB" w:rsidRPr="009723DF">
        <w:t xml:space="preserve">the </w:t>
      </w:r>
      <w:r w:rsidRPr="009723DF">
        <w:rPr>
          <w:noProof/>
        </w:rPr>
        <w:t>robustness</w:t>
      </w:r>
      <w:r>
        <w:t xml:space="preserve"> of our </w:t>
      </w:r>
      <w:r w:rsidR="001B7D18">
        <w:t xml:space="preserve">previously proposed </w:t>
      </w:r>
      <w:r>
        <w:t>classifier</w:t>
      </w:r>
      <w:r w:rsidR="001B7D18">
        <w:t xml:space="preserve"> based on reliability score </w:t>
      </w:r>
      <w:r w:rsidR="00B711CF">
        <w:rPr>
          <w:lang w:eastAsia="ja-JP"/>
        </w:rPr>
        <w:t>[1]</w:t>
      </w:r>
      <w:r w:rsidR="001B7D18">
        <w:rPr>
          <w:lang w:eastAsia="ja-JP"/>
        </w:rPr>
        <w:t xml:space="preserve">. </w:t>
      </w:r>
      <w:r w:rsidR="000A0A15" w:rsidRPr="009723DF">
        <w:rPr>
          <w:noProof/>
          <w:lang w:eastAsia="ja-JP"/>
        </w:rPr>
        <w:t>The numerical example</w:t>
      </w:r>
      <w:r w:rsidR="001B7D18">
        <w:rPr>
          <w:noProof/>
          <w:lang w:eastAsia="ja-JP"/>
        </w:rPr>
        <w:t>s</w:t>
      </w:r>
      <w:r w:rsidR="000A0A15" w:rsidRPr="009723DF">
        <w:rPr>
          <w:noProof/>
          <w:lang w:eastAsia="ja-JP"/>
        </w:rPr>
        <w:t xml:space="preserve"> show</w:t>
      </w:r>
      <w:r w:rsidRPr="009723DF">
        <w:rPr>
          <w:noProof/>
          <w:lang w:eastAsia="ja-JP"/>
        </w:rPr>
        <w:t xml:space="preserve"> </w:t>
      </w:r>
      <w:r w:rsidR="00CD402D">
        <w:rPr>
          <w:noProof/>
          <w:lang w:eastAsia="ja-JP"/>
        </w:rPr>
        <w:t>the robustness</w:t>
      </w:r>
      <w:r w:rsidR="00CF59AB" w:rsidRPr="009723DF">
        <w:rPr>
          <w:noProof/>
          <w:lang w:eastAsia="ja-JP"/>
        </w:rPr>
        <w:t xml:space="preserve">. </w:t>
      </w:r>
      <w:r w:rsidR="001B0536">
        <w:rPr>
          <w:lang w:eastAsia="ja-JP"/>
        </w:rPr>
        <w:t xml:space="preserve">We will introduce </w:t>
      </w:r>
      <w:r w:rsidR="001B0536" w:rsidRPr="008F50DE">
        <w:rPr>
          <w:noProof/>
          <w:lang w:eastAsia="ja-JP"/>
        </w:rPr>
        <w:t>in-depth</w:t>
      </w:r>
      <w:r w:rsidR="001B0536">
        <w:rPr>
          <w:lang w:eastAsia="ja-JP"/>
        </w:rPr>
        <w:t xml:space="preserve"> analysis of the robustness of our classifier</w:t>
      </w:r>
      <w:r w:rsidR="007B0BEE">
        <w:rPr>
          <w:lang w:eastAsia="ja-JP"/>
        </w:rPr>
        <w:t xml:space="preserve"> including</w:t>
      </w:r>
      <w:r w:rsidR="007B0BEE" w:rsidRPr="009723DF">
        <w:rPr>
          <w:lang w:eastAsia="ja-JP"/>
        </w:rPr>
        <w:t xml:space="preserve"> </w:t>
      </w:r>
      <w:r w:rsidR="00CF59AB" w:rsidRPr="009723DF">
        <w:rPr>
          <w:lang w:eastAsia="ja-JP"/>
        </w:rPr>
        <w:t>an</w:t>
      </w:r>
      <w:r w:rsidR="007B0BEE" w:rsidRPr="009723DF">
        <w:rPr>
          <w:noProof/>
          <w:lang w:eastAsia="ja-JP"/>
        </w:rPr>
        <w:t>other numerical example</w:t>
      </w:r>
      <w:r w:rsidR="007B0BEE" w:rsidRPr="009723DF">
        <w:rPr>
          <w:lang w:eastAsia="ja-JP"/>
        </w:rPr>
        <w:t xml:space="preserve"> that </w:t>
      </w:r>
      <w:r w:rsidR="007B0BEE" w:rsidRPr="009723DF">
        <w:rPr>
          <w:noProof/>
          <w:lang w:eastAsia="ja-JP"/>
        </w:rPr>
        <w:t>use</w:t>
      </w:r>
      <w:r w:rsidR="00CF59AB" w:rsidRPr="009723DF">
        <w:rPr>
          <w:noProof/>
          <w:lang w:eastAsia="ja-JP"/>
        </w:rPr>
        <w:t>s</w:t>
      </w:r>
      <w:r w:rsidR="007B0BEE" w:rsidRPr="009723DF">
        <w:rPr>
          <w:lang w:eastAsia="ja-JP"/>
        </w:rPr>
        <w:t xml:space="preserve"> </w:t>
      </w:r>
      <w:r w:rsidR="00505D79">
        <w:rPr>
          <w:lang w:eastAsia="ja-JP"/>
        </w:rPr>
        <w:t xml:space="preserve">short </w:t>
      </w:r>
      <w:r w:rsidR="007B0BEE" w:rsidRPr="009723DF">
        <w:rPr>
          <w:lang w:eastAsia="ja-JP"/>
        </w:rPr>
        <w:t>English</w:t>
      </w:r>
      <w:r w:rsidR="007B0BEE">
        <w:rPr>
          <w:lang w:eastAsia="ja-JP"/>
        </w:rPr>
        <w:t xml:space="preserve"> </w:t>
      </w:r>
      <w:r w:rsidR="00505D79">
        <w:rPr>
          <w:lang w:eastAsia="ja-JP"/>
        </w:rPr>
        <w:t xml:space="preserve">text </w:t>
      </w:r>
      <w:r w:rsidR="007B0BEE">
        <w:rPr>
          <w:lang w:eastAsia="ja-JP"/>
        </w:rPr>
        <w:t>description data</w:t>
      </w:r>
      <w:r w:rsidR="001B0536">
        <w:rPr>
          <w:lang w:eastAsia="ja-JP"/>
        </w:rPr>
        <w:t xml:space="preserve"> in our presentation and subsequent paper.</w:t>
      </w:r>
    </w:p>
    <w:p w14:paraId="003CD5D4" w14:textId="77777777" w:rsidR="00BC6AFE" w:rsidRDefault="00BC6AFE" w:rsidP="009B4EE0">
      <w:pPr>
        <w:pStyle w:val="Heading1"/>
        <w:numPr>
          <w:ilvl w:val="0"/>
          <w:numId w:val="0"/>
        </w:numPr>
        <w:ind w:left="480" w:hanging="480"/>
      </w:pPr>
      <w:r>
        <w:t>References</w:t>
      </w:r>
    </w:p>
    <w:p w14:paraId="38E3E614" w14:textId="77777777" w:rsidR="00FF6B8F" w:rsidRDefault="00127746" w:rsidP="0066264F">
      <w:pPr>
        <w:pStyle w:val="Text1"/>
        <w:ind w:left="0"/>
        <w:rPr>
          <w:szCs w:val="24"/>
        </w:rPr>
      </w:pPr>
      <w:r>
        <w:rPr>
          <w:szCs w:val="24"/>
        </w:rPr>
        <w:t xml:space="preserve">[1] </w:t>
      </w:r>
      <w:r>
        <w:t xml:space="preserve">Y. </w:t>
      </w:r>
      <w:r w:rsidRPr="001F01CD">
        <w:rPr>
          <w:szCs w:val="24"/>
        </w:rPr>
        <w:t>Toko,</w:t>
      </w:r>
      <w:r>
        <w:rPr>
          <w:szCs w:val="24"/>
        </w:rPr>
        <w:t xml:space="preserve"> S.</w:t>
      </w:r>
      <w:r w:rsidRPr="001F01CD">
        <w:rPr>
          <w:szCs w:val="24"/>
        </w:rPr>
        <w:t xml:space="preserve"> Iijima, </w:t>
      </w:r>
      <w:r>
        <w:rPr>
          <w:szCs w:val="24"/>
        </w:rPr>
        <w:t xml:space="preserve">M. </w:t>
      </w:r>
      <w:r w:rsidRPr="001F01CD">
        <w:rPr>
          <w:szCs w:val="24"/>
        </w:rPr>
        <w:t>Sato-Ilic</w:t>
      </w:r>
      <w:r>
        <w:rPr>
          <w:szCs w:val="24"/>
        </w:rPr>
        <w:t xml:space="preserve">, Overlapping classification for </w:t>
      </w:r>
      <w:r w:rsidRPr="008F50DE">
        <w:rPr>
          <w:noProof/>
          <w:szCs w:val="24"/>
        </w:rPr>
        <w:t>autocoding</w:t>
      </w:r>
      <w:r>
        <w:rPr>
          <w:szCs w:val="24"/>
        </w:rPr>
        <w:t xml:space="preserve"> system, Journal of Romanian Statistical Review</w:t>
      </w:r>
      <w:r w:rsidRPr="006452F6">
        <w:rPr>
          <w:szCs w:val="24"/>
        </w:rPr>
        <w:t>, Vol. 4</w:t>
      </w:r>
      <w:r w:rsidR="00980A0A">
        <w:rPr>
          <w:szCs w:val="24"/>
        </w:rPr>
        <w:t xml:space="preserve">, </w:t>
      </w:r>
      <w:r w:rsidR="00B711CF">
        <w:rPr>
          <w:szCs w:val="24"/>
        </w:rPr>
        <w:t>(2018</w:t>
      </w:r>
      <w:r w:rsidRPr="006452F6">
        <w:rPr>
          <w:szCs w:val="24"/>
        </w:rPr>
        <w:t>), 58-73</w:t>
      </w:r>
      <w:r>
        <w:rPr>
          <w:szCs w:val="24"/>
        </w:rPr>
        <w:t>.</w:t>
      </w:r>
    </w:p>
    <w:p w14:paraId="19FE72B9" w14:textId="77777777" w:rsidR="0066264F" w:rsidRPr="00FF6B8F" w:rsidRDefault="0066264F" w:rsidP="0066264F">
      <w:pPr>
        <w:pStyle w:val="Text1"/>
        <w:ind w:left="0"/>
        <w:rPr>
          <w:szCs w:val="24"/>
        </w:rPr>
      </w:pPr>
      <w:r>
        <w:rPr>
          <w:rFonts w:hint="eastAsia"/>
          <w:lang w:eastAsia="ja-JP"/>
        </w:rPr>
        <w:t>[</w:t>
      </w:r>
      <w:r w:rsidR="00127746">
        <w:rPr>
          <w:lang w:eastAsia="ja-JP"/>
        </w:rPr>
        <w:t>2</w:t>
      </w:r>
      <w:r>
        <w:rPr>
          <w:lang w:eastAsia="ja-JP"/>
        </w:rPr>
        <w:t xml:space="preserve">] W. </w:t>
      </w:r>
      <w:r>
        <w:rPr>
          <w:rFonts w:eastAsia="Meiryo"/>
          <w:szCs w:val="24"/>
        </w:rPr>
        <w:t>Hacking and</w:t>
      </w:r>
      <w:r w:rsidRPr="001F01CD">
        <w:rPr>
          <w:rFonts w:eastAsia="Meiryo"/>
          <w:szCs w:val="24"/>
        </w:rPr>
        <w:t xml:space="preserve"> </w:t>
      </w:r>
      <w:r>
        <w:rPr>
          <w:rFonts w:eastAsia="Meiryo"/>
          <w:szCs w:val="24"/>
        </w:rPr>
        <w:t xml:space="preserve">L. Willenborg, </w:t>
      </w:r>
      <w:r w:rsidRPr="001F01CD">
        <w:rPr>
          <w:rFonts w:eastAsia="Meiryo"/>
          <w:szCs w:val="24"/>
        </w:rPr>
        <w:t>Coding; interpreting short descriptions using a classification, Statistics Methods</w:t>
      </w:r>
      <w:r>
        <w:rPr>
          <w:rFonts w:eastAsia="Meiryo"/>
          <w:szCs w:val="24"/>
        </w:rPr>
        <w:t xml:space="preserve"> </w:t>
      </w:r>
      <w:r w:rsidRPr="001F01CD">
        <w:rPr>
          <w:rFonts w:eastAsia="Meiryo"/>
          <w:szCs w:val="24"/>
        </w:rPr>
        <w:t>(2012), Statistics Netherlands</w:t>
      </w:r>
      <w:r>
        <w:rPr>
          <w:rFonts w:eastAsia="Meiryo"/>
          <w:szCs w:val="24"/>
        </w:rPr>
        <w:t>, The Hague, Netherlands,</w:t>
      </w:r>
      <w:r w:rsidRPr="001F01CD">
        <w:rPr>
          <w:rFonts w:eastAsia="Meiryo"/>
          <w:szCs w:val="24"/>
        </w:rPr>
        <w:t xml:space="preserve"> Available </w:t>
      </w:r>
      <w:r w:rsidRPr="008F50DE">
        <w:rPr>
          <w:rFonts w:eastAsia="Meiryo"/>
          <w:noProof/>
          <w:szCs w:val="24"/>
        </w:rPr>
        <w:t>at:</w:t>
      </w:r>
      <w:r w:rsidRPr="001F01CD">
        <w:rPr>
          <w:rFonts w:eastAsia="Meiryo"/>
          <w:szCs w:val="24"/>
        </w:rPr>
        <w:t xml:space="preserve"> https://www.cbs.nl/en-gb/our-services/methods/statistical-methods/throughput/throughput/coding (accessed August 2018).</w:t>
      </w:r>
    </w:p>
    <w:p w14:paraId="5183E2D2" w14:textId="77777777" w:rsidR="0066264F" w:rsidRDefault="0066264F" w:rsidP="0066264F">
      <w:pPr>
        <w:pStyle w:val="Text1"/>
        <w:ind w:left="0"/>
      </w:pPr>
      <w:r>
        <w:rPr>
          <w:rFonts w:eastAsia="Meiryo"/>
          <w:szCs w:val="24"/>
        </w:rPr>
        <w:t>[</w:t>
      </w:r>
      <w:r w:rsidR="00127746">
        <w:rPr>
          <w:rFonts w:eastAsia="Meiryo"/>
          <w:szCs w:val="24"/>
        </w:rPr>
        <w:t>3</w:t>
      </w:r>
      <w:r>
        <w:rPr>
          <w:rFonts w:eastAsia="Meiryo"/>
          <w:szCs w:val="24"/>
        </w:rPr>
        <w:t>]</w:t>
      </w:r>
      <w:r w:rsidRPr="0066264F">
        <w:t xml:space="preserve"> </w:t>
      </w:r>
      <w:r>
        <w:t>H. Gweon</w:t>
      </w:r>
      <w:r w:rsidRPr="001F01CD">
        <w:t xml:space="preserve">, </w:t>
      </w:r>
      <w:r>
        <w:t xml:space="preserve">M. </w:t>
      </w:r>
      <w:r w:rsidRPr="001F01CD">
        <w:t xml:space="preserve">Schonlau, </w:t>
      </w:r>
      <w:r>
        <w:t xml:space="preserve">L. </w:t>
      </w:r>
      <w:r w:rsidRPr="008F50DE">
        <w:rPr>
          <w:noProof/>
        </w:rPr>
        <w:t>Kaczmirek</w:t>
      </w:r>
      <w:r w:rsidRPr="001F01CD">
        <w:t xml:space="preserve">, </w:t>
      </w:r>
      <w:r>
        <w:t xml:space="preserve">M. </w:t>
      </w:r>
      <w:r w:rsidRPr="001F01CD">
        <w:t>Blohm,</w:t>
      </w:r>
      <w:r w:rsidR="00980A0A">
        <w:t xml:space="preserve"> </w:t>
      </w:r>
      <w:r>
        <w:t xml:space="preserve">S. </w:t>
      </w:r>
      <w:r w:rsidRPr="001F01CD">
        <w:t>Steiner</w:t>
      </w:r>
      <w:r>
        <w:t xml:space="preserve">, </w:t>
      </w:r>
      <w:proofErr w:type="gramStart"/>
      <w:r w:rsidRPr="001F01CD">
        <w:t>Three</w:t>
      </w:r>
      <w:proofErr w:type="gramEnd"/>
      <w:r w:rsidRPr="001F01CD">
        <w:t xml:space="preserve"> methods for occupation coding based on statistical learning, Journal of Official Statistics, Vol. 33, No. </w:t>
      </w:r>
      <w:r>
        <w:t>1</w:t>
      </w:r>
      <w:r w:rsidR="00980A0A">
        <w:t>,</w:t>
      </w:r>
      <w:r>
        <w:t xml:space="preserve"> (2017),</w:t>
      </w:r>
      <w:r w:rsidRPr="001F01CD">
        <w:t xml:space="preserve"> 101-122.</w:t>
      </w:r>
    </w:p>
    <w:p w14:paraId="4BA1744B" w14:textId="77777777" w:rsidR="00290378" w:rsidRDefault="00290378" w:rsidP="0066264F">
      <w:pPr>
        <w:pStyle w:val="Text1"/>
        <w:ind w:left="0"/>
      </w:pPr>
      <w:r>
        <w:t>[</w:t>
      </w:r>
      <w:r w:rsidR="00127746">
        <w:t>4</w:t>
      </w:r>
      <w:r>
        <w:t xml:space="preserve">] Y. </w:t>
      </w:r>
      <w:r w:rsidRPr="001F01CD">
        <w:t xml:space="preserve">Toko, </w:t>
      </w:r>
      <w:r>
        <w:t xml:space="preserve">K. </w:t>
      </w:r>
      <w:r w:rsidRPr="001F01CD">
        <w:t>Wada,</w:t>
      </w:r>
      <w:r w:rsidR="00BF621F">
        <w:rPr>
          <w:rFonts w:hint="eastAsia"/>
          <w:lang w:eastAsia="ja-JP"/>
        </w:rPr>
        <w:t xml:space="preserve"> </w:t>
      </w:r>
      <w:r>
        <w:t xml:space="preserve">M. </w:t>
      </w:r>
      <w:r w:rsidRPr="001F01CD">
        <w:t>Kawano</w:t>
      </w:r>
      <w:r>
        <w:t xml:space="preserve">, </w:t>
      </w:r>
      <w:r w:rsidRPr="001F01CD">
        <w:t>A supervised multiclass classifier for an autocoding system, Journal of Romanian Statistical Review, Vol. 4</w:t>
      </w:r>
      <w:r w:rsidR="00980A0A">
        <w:t>,</w:t>
      </w:r>
      <w:r>
        <w:t xml:space="preserve"> </w:t>
      </w:r>
      <w:r w:rsidRPr="001F01CD">
        <w:t>(2017)</w:t>
      </w:r>
      <w:r>
        <w:t xml:space="preserve">, </w:t>
      </w:r>
      <w:r w:rsidRPr="001F01CD">
        <w:t>29-39</w:t>
      </w:r>
      <w:r>
        <w:t>.</w:t>
      </w:r>
    </w:p>
    <w:p w14:paraId="0BF75191" w14:textId="77777777" w:rsidR="00290378" w:rsidRDefault="00290378" w:rsidP="0066264F">
      <w:pPr>
        <w:pStyle w:val="Text1"/>
        <w:ind w:left="0"/>
        <w:rPr>
          <w:rFonts w:eastAsia="Meiryo"/>
          <w:szCs w:val="24"/>
        </w:rPr>
      </w:pPr>
      <w:r>
        <w:t>[</w:t>
      </w:r>
      <w:r w:rsidR="00127746">
        <w:t>5</w:t>
      </w:r>
      <w:r>
        <w:t xml:space="preserve">] H. </w:t>
      </w:r>
      <w:r w:rsidRPr="00C9773A">
        <w:rPr>
          <w:rFonts w:eastAsia="Meiryo"/>
          <w:szCs w:val="24"/>
        </w:rPr>
        <w:t>Tsubaki</w:t>
      </w:r>
      <w:r w:rsidRPr="00C9773A">
        <w:rPr>
          <w:rFonts w:eastAsia="Meiryo" w:hint="eastAsia"/>
          <w:szCs w:val="24"/>
        </w:rPr>
        <w:t xml:space="preserve">, </w:t>
      </w:r>
      <w:r>
        <w:rPr>
          <w:rFonts w:eastAsia="Meiryo"/>
          <w:szCs w:val="24"/>
        </w:rPr>
        <w:t xml:space="preserve">K. </w:t>
      </w:r>
      <w:r w:rsidRPr="00C9773A">
        <w:rPr>
          <w:rFonts w:eastAsia="Meiryo" w:hint="eastAsia"/>
          <w:szCs w:val="24"/>
        </w:rPr>
        <w:t xml:space="preserve">Wada, </w:t>
      </w:r>
      <w:r>
        <w:rPr>
          <w:rFonts w:eastAsia="Meiryo"/>
          <w:szCs w:val="24"/>
        </w:rPr>
        <w:t xml:space="preserve">Y. </w:t>
      </w:r>
      <w:r w:rsidRPr="00C9773A">
        <w:rPr>
          <w:rFonts w:eastAsia="Meiryo" w:hint="eastAsia"/>
          <w:szCs w:val="24"/>
        </w:rPr>
        <w:t>Toko</w:t>
      </w:r>
      <w:r>
        <w:rPr>
          <w:rFonts w:eastAsia="Meiryo"/>
          <w:szCs w:val="24"/>
        </w:rPr>
        <w:t xml:space="preserve">, </w:t>
      </w:r>
      <w:proofErr w:type="gramStart"/>
      <w:r w:rsidRPr="00C9773A">
        <w:rPr>
          <w:rFonts w:eastAsia="Meiryo"/>
          <w:szCs w:val="24"/>
        </w:rPr>
        <w:t>An</w:t>
      </w:r>
      <w:proofErr w:type="gramEnd"/>
      <w:r w:rsidRPr="00C9773A">
        <w:rPr>
          <w:rFonts w:eastAsia="Meiryo"/>
          <w:szCs w:val="24"/>
        </w:rPr>
        <w:t xml:space="preserve"> extension of Taguchi's T method and standardized misclassification rate for supervised classif</w:t>
      </w:r>
      <w:r>
        <w:rPr>
          <w:rFonts w:eastAsia="Meiryo"/>
          <w:szCs w:val="24"/>
        </w:rPr>
        <w:t>ication with only binary inputs,</w:t>
      </w:r>
      <w:r w:rsidRPr="00C9773A">
        <w:rPr>
          <w:rFonts w:eastAsia="Meiryo"/>
          <w:szCs w:val="24"/>
        </w:rPr>
        <w:t xml:space="preserve"> presented in </w:t>
      </w:r>
      <w:r w:rsidRPr="008F50DE">
        <w:rPr>
          <w:rFonts w:eastAsia="Meiryo"/>
          <w:noProof/>
          <w:szCs w:val="24"/>
        </w:rPr>
        <w:t>poster</w:t>
      </w:r>
      <w:r w:rsidRPr="00C9773A">
        <w:rPr>
          <w:rFonts w:eastAsia="Meiryo"/>
          <w:szCs w:val="24"/>
        </w:rPr>
        <w:t xml:space="preserve"> session in the ANQ Congress, Kathmandu, Nepal</w:t>
      </w:r>
      <w:r>
        <w:rPr>
          <w:rFonts w:eastAsia="Meiryo"/>
          <w:szCs w:val="24"/>
        </w:rPr>
        <w:t xml:space="preserve"> </w:t>
      </w:r>
      <w:r w:rsidRPr="00C9773A">
        <w:rPr>
          <w:rFonts w:eastAsia="Meiryo"/>
          <w:szCs w:val="24"/>
        </w:rPr>
        <w:t>(2017).</w:t>
      </w:r>
    </w:p>
    <w:p w14:paraId="2A00E5DE" w14:textId="77777777" w:rsidR="00290378" w:rsidRDefault="00290378" w:rsidP="0066264F">
      <w:pPr>
        <w:pStyle w:val="Text1"/>
        <w:ind w:left="0"/>
      </w:pPr>
      <w:r>
        <w:rPr>
          <w:rFonts w:eastAsia="Meiryo"/>
          <w:szCs w:val="24"/>
        </w:rPr>
        <w:t>[</w:t>
      </w:r>
      <w:r w:rsidR="00127746">
        <w:rPr>
          <w:rFonts w:eastAsia="Meiryo"/>
          <w:szCs w:val="24"/>
        </w:rPr>
        <w:t>6</w:t>
      </w:r>
      <w:r>
        <w:rPr>
          <w:rFonts w:eastAsia="Meiryo"/>
          <w:szCs w:val="24"/>
        </w:rPr>
        <w:t>]</w:t>
      </w:r>
      <w:r w:rsidR="00A03EBC">
        <w:rPr>
          <w:rFonts w:eastAsia="Meiryo"/>
          <w:szCs w:val="24"/>
        </w:rPr>
        <w:t xml:space="preserve"> T. </w:t>
      </w:r>
      <w:r w:rsidR="00A03EBC" w:rsidRPr="001F01CD">
        <w:t xml:space="preserve">Shimono, </w:t>
      </w:r>
      <w:r w:rsidR="00A03EBC">
        <w:t xml:space="preserve">K. </w:t>
      </w:r>
      <w:r w:rsidR="00A03EBC" w:rsidRPr="001F01CD">
        <w:t>Wada,</w:t>
      </w:r>
      <w:r w:rsidR="007B21FA">
        <w:t xml:space="preserve"> </w:t>
      </w:r>
      <w:r w:rsidR="00A03EBC">
        <w:t xml:space="preserve">Y. </w:t>
      </w:r>
      <w:r w:rsidR="00A03EBC" w:rsidRPr="001F01CD">
        <w:t>Toko</w:t>
      </w:r>
      <w:r w:rsidR="00A03EBC">
        <w:t xml:space="preserve">, </w:t>
      </w:r>
      <w:r w:rsidR="00A03EBC" w:rsidRPr="001F01CD">
        <w:t>A supervised multiclass classifier using machine learning algorithm for autocoding, Research Memoir of Official Statistics, Vol. 75</w:t>
      </w:r>
      <w:r w:rsidR="007B21FA">
        <w:t>,</w:t>
      </w:r>
      <w:r w:rsidR="00A03EBC">
        <w:t xml:space="preserve"> </w:t>
      </w:r>
      <w:r w:rsidR="00A03EBC" w:rsidRPr="001F01CD">
        <w:t>(2018)</w:t>
      </w:r>
      <w:r w:rsidR="00A03EBC">
        <w:t xml:space="preserve">, </w:t>
      </w:r>
      <w:r w:rsidR="00A03EBC" w:rsidRPr="001F01CD">
        <w:t>41-60 (in Japanese)</w:t>
      </w:r>
      <w:r w:rsidR="00A03EBC">
        <w:t>.</w:t>
      </w:r>
    </w:p>
    <w:p w14:paraId="7F7F4658" w14:textId="77777777" w:rsidR="00A03EBC" w:rsidRDefault="00A03EBC" w:rsidP="0066264F">
      <w:pPr>
        <w:pStyle w:val="Text1"/>
        <w:ind w:left="0"/>
        <w:rPr>
          <w:szCs w:val="24"/>
        </w:rPr>
      </w:pPr>
      <w:r>
        <w:t>[</w:t>
      </w:r>
      <w:r w:rsidR="00127746">
        <w:t>7</w:t>
      </w:r>
      <w:r>
        <w:t>]</w:t>
      </w:r>
      <w:r w:rsidR="00BB4A49">
        <w:t xml:space="preserve"> Y. </w:t>
      </w:r>
      <w:r w:rsidR="00BB4A49" w:rsidRPr="001F01CD">
        <w:rPr>
          <w:szCs w:val="24"/>
        </w:rPr>
        <w:t>Toko,</w:t>
      </w:r>
      <w:r w:rsidR="00BB4A49">
        <w:rPr>
          <w:szCs w:val="24"/>
        </w:rPr>
        <w:t xml:space="preserve"> K.</w:t>
      </w:r>
      <w:r w:rsidR="00BB4A49" w:rsidRPr="001F01CD">
        <w:rPr>
          <w:szCs w:val="24"/>
        </w:rPr>
        <w:t xml:space="preserve"> Wada,</w:t>
      </w:r>
      <w:r w:rsidR="00BB4A49">
        <w:rPr>
          <w:szCs w:val="24"/>
        </w:rPr>
        <w:t xml:space="preserve"> S.</w:t>
      </w:r>
      <w:r w:rsidR="00BB4A49" w:rsidRPr="001F01CD">
        <w:rPr>
          <w:szCs w:val="24"/>
        </w:rPr>
        <w:t xml:space="preserve"> Iijima,</w:t>
      </w:r>
      <w:r w:rsidR="007B21FA">
        <w:rPr>
          <w:szCs w:val="24"/>
        </w:rPr>
        <w:t xml:space="preserve"> </w:t>
      </w:r>
      <w:r w:rsidR="00BB4A49">
        <w:rPr>
          <w:szCs w:val="24"/>
        </w:rPr>
        <w:t xml:space="preserve">M. </w:t>
      </w:r>
      <w:r w:rsidR="00BB4A49" w:rsidRPr="001F01CD">
        <w:rPr>
          <w:szCs w:val="24"/>
        </w:rPr>
        <w:t>Sato-Ilic</w:t>
      </w:r>
      <w:r w:rsidR="00BB4A49">
        <w:rPr>
          <w:szCs w:val="24"/>
        </w:rPr>
        <w:t xml:space="preserve">, </w:t>
      </w:r>
      <w:r w:rsidR="00BB4A49" w:rsidRPr="001F01CD">
        <w:rPr>
          <w:szCs w:val="24"/>
        </w:rPr>
        <w:t xml:space="preserve">Supervised multiclass classifier for autocoding based on partition coefficient, Intelligent Decision Technologies 2018, Smart Innovation, Systems and Technologies, </w:t>
      </w:r>
      <w:r w:rsidR="000E0629" w:rsidRPr="006452F6">
        <w:rPr>
          <w:szCs w:val="24"/>
        </w:rPr>
        <w:t xml:space="preserve">Springer, Switzerland, </w:t>
      </w:r>
      <w:r w:rsidR="00BB4A49" w:rsidRPr="006452F6">
        <w:rPr>
          <w:szCs w:val="24"/>
        </w:rPr>
        <w:t>Vol. 97</w:t>
      </w:r>
      <w:r w:rsidR="007B21FA">
        <w:rPr>
          <w:szCs w:val="24"/>
        </w:rPr>
        <w:t>,</w:t>
      </w:r>
      <w:r w:rsidR="00BB4A49" w:rsidRPr="006452F6">
        <w:rPr>
          <w:szCs w:val="24"/>
        </w:rPr>
        <w:t xml:space="preserve"> (2018), 54-64</w:t>
      </w:r>
      <w:r w:rsidR="00B26C0B" w:rsidRPr="006452F6">
        <w:rPr>
          <w:szCs w:val="24"/>
        </w:rPr>
        <w:t>.</w:t>
      </w:r>
    </w:p>
    <w:p w14:paraId="50BA8FDC" w14:textId="77777777" w:rsidR="008A351A" w:rsidRPr="00E44B98" w:rsidRDefault="008A351A" w:rsidP="008A351A">
      <w:pPr>
        <w:pStyle w:val="Text1"/>
        <w:ind w:left="0"/>
        <w:rPr>
          <w:color w:val="FF0000"/>
          <w:lang w:eastAsia="ja-JP"/>
        </w:rPr>
      </w:pPr>
      <w:r>
        <w:rPr>
          <w:szCs w:val="24"/>
        </w:rPr>
        <w:t>[8</w:t>
      </w:r>
      <w:r w:rsidRPr="00BF7390">
        <w:rPr>
          <w:szCs w:val="24"/>
        </w:rPr>
        <w:t>]</w:t>
      </w:r>
      <w:r w:rsidRPr="00FC2205">
        <w:rPr>
          <w:color w:val="FF0000"/>
          <w:szCs w:val="24"/>
        </w:rPr>
        <w:t xml:space="preserve"> </w:t>
      </w:r>
      <w:r w:rsidRPr="001F01CD">
        <w:rPr>
          <w:szCs w:val="24"/>
        </w:rPr>
        <w:t>J.</w:t>
      </w:r>
      <w:r>
        <w:rPr>
          <w:szCs w:val="24"/>
        </w:rPr>
        <w:t xml:space="preserve"> </w:t>
      </w:r>
      <w:r w:rsidRPr="001F01CD">
        <w:rPr>
          <w:szCs w:val="24"/>
        </w:rPr>
        <w:t>C.</w:t>
      </w:r>
      <w:r>
        <w:rPr>
          <w:szCs w:val="24"/>
        </w:rPr>
        <w:t xml:space="preserve"> Bezdek</w:t>
      </w:r>
      <w:r w:rsidRPr="00E44B98">
        <w:rPr>
          <w:szCs w:val="24"/>
          <w:lang w:eastAsia="ja-JP"/>
        </w:rPr>
        <w:t>, J.</w:t>
      </w:r>
      <w:r>
        <w:rPr>
          <w:szCs w:val="24"/>
          <w:lang w:eastAsia="ja-JP"/>
        </w:rPr>
        <w:t xml:space="preserve"> </w:t>
      </w:r>
      <w:r w:rsidRPr="00E44B98">
        <w:rPr>
          <w:szCs w:val="24"/>
          <w:lang w:eastAsia="ja-JP"/>
        </w:rPr>
        <w:t>Keller, R.</w:t>
      </w:r>
      <w:r>
        <w:rPr>
          <w:szCs w:val="24"/>
          <w:lang w:eastAsia="ja-JP"/>
        </w:rPr>
        <w:t xml:space="preserve"> </w:t>
      </w:r>
      <w:r w:rsidRPr="00E44B98">
        <w:rPr>
          <w:szCs w:val="24"/>
          <w:lang w:eastAsia="ja-JP"/>
        </w:rPr>
        <w:t>Krisnapuram, N.R.</w:t>
      </w:r>
      <w:r>
        <w:rPr>
          <w:szCs w:val="24"/>
          <w:lang w:eastAsia="ja-JP"/>
        </w:rPr>
        <w:t xml:space="preserve"> Pal</w:t>
      </w:r>
      <w:r w:rsidRPr="001F01CD">
        <w:rPr>
          <w:szCs w:val="24"/>
        </w:rPr>
        <w:t xml:space="preserve">, </w:t>
      </w:r>
      <w:r w:rsidRPr="00E44B98">
        <w:rPr>
          <w:szCs w:val="24"/>
          <w:lang w:eastAsia="ja-JP"/>
        </w:rPr>
        <w:t>Fuzzy Models and Algorithms for Pattern Recognition and Image Processing, Kluwer Academic Publishers, New York</w:t>
      </w:r>
      <w:r>
        <w:rPr>
          <w:szCs w:val="24"/>
          <w:lang w:eastAsia="ja-JP"/>
        </w:rPr>
        <w:t xml:space="preserve"> </w:t>
      </w:r>
      <w:r w:rsidRPr="001F01CD">
        <w:rPr>
          <w:szCs w:val="24"/>
        </w:rPr>
        <w:t>(</w:t>
      </w:r>
      <w:r w:rsidRPr="00E44B98">
        <w:rPr>
          <w:szCs w:val="24"/>
          <w:lang w:eastAsia="ja-JP"/>
        </w:rPr>
        <w:t>1999</w:t>
      </w:r>
      <w:r w:rsidRPr="001F01CD">
        <w:rPr>
          <w:szCs w:val="24"/>
        </w:rPr>
        <w:t>)</w:t>
      </w:r>
      <w:r>
        <w:rPr>
          <w:szCs w:val="24"/>
          <w:lang w:eastAsia="ja-JP"/>
        </w:rPr>
        <w:t>.</w:t>
      </w:r>
    </w:p>
    <w:p w14:paraId="202DC85C" w14:textId="77777777" w:rsidR="008A351A" w:rsidRPr="008A351A" w:rsidRDefault="00127746">
      <w:pPr>
        <w:pStyle w:val="Text1"/>
        <w:ind w:left="0"/>
        <w:rPr>
          <w:szCs w:val="24"/>
        </w:rPr>
      </w:pPr>
      <w:r w:rsidDel="00127746">
        <w:rPr>
          <w:szCs w:val="24"/>
        </w:rPr>
        <w:lastRenderedPageBreak/>
        <w:t xml:space="preserve"> </w:t>
      </w:r>
      <w:r w:rsidR="008A351A">
        <w:rPr>
          <w:szCs w:val="24"/>
        </w:rPr>
        <w:t>[9</w:t>
      </w:r>
      <w:r w:rsidR="00BB4A49">
        <w:rPr>
          <w:szCs w:val="24"/>
        </w:rPr>
        <w:t>]</w:t>
      </w:r>
      <w:r w:rsidR="00D76EC7">
        <w:rPr>
          <w:szCs w:val="24"/>
        </w:rPr>
        <w:t xml:space="preserve"> T. </w:t>
      </w:r>
      <w:r w:rsidR="00D76EC7" w:rsidRPr="001F01CD">
        <w:rPr>
          <w:szCs w:val="24"/>
        </w:rPr>
        <w:t xml:space="preserve">Kudo, </w:t>
      </w:r>
      <w:r w:rsidR="00D76EC7">
        <w:rPr>
          <w:szCs w:val="24"/>
        </w:rPr>
        <w:t xml:space="preserve">K. </w:t>
      </w:r>
      <w:r w:rsidR="00D76EC7" w:rsidRPr="001F01CD">
        <w:rPr>
          <w:szCs w:val="24"/>
        </w:rPr>
        <w:t>Yamamoto,</w:t>
      </w:r>
      <w:r w:rsidR="007B21FA">
        <w:rPr>
          <w:szCs w:val="24"/>
        </w:rPr>
        <w:t xml:space="preserve"> </w:t>
      </w:r>
      <w:r w:rsidR="00D76EC7">
        <w:rPr>
          <w:szCs w:val="24"/>
        </w:rPr>
        <w:t xml:space="preserve">Y. </w:t>
      </w:r>
      <w:r w:rsidR="00D76EC7" w:rsidRPr="001F01CD">
        <w:rPr>
          <w:szCs w:val="24"/>
        </w:rPr>
        <w:t>Matsumoto</w:t>
      </w:r>
      <w:r w:rsidR="00D76EC7">
        <w:rPr>
          <w:szCs w:val="24"/>
        </w:rPr>
        <w:t xml:space="preserve">, </w:t>
      </w:r>
      <w:r w:rsidR="00D76EC7" w:rsidRPr="001F01CD">
        <w:rPr>
          <w:szCs w:val="24"/>
        </w:rPr>
        <w:t>Applying conditional random fields to Japanese morphological analysis, in the 2004 Conference on Empirical Methods in Natural Language Processing</w:t>
      </w:r>
      <w:r w:rsidR="00D76EC7" w:rsidRPr="00D76EC7">
        <w:t xml:space="preserve"> </w:t>
      </w:r>
      <w:r w:rsidR="00D76EC7" w:rsidRPr="0011222F">
        <w:t>on proceedings</w:t>
      </w:r>
      <w:r w:rsidR="00BF621F">
        <w:t xml:space="preserve"> </w:t>
      </w:r>
      <w:r w:rsidR="00D76EC7">
        <w:rPr>
          <w:szCs w:val="24"/>
        </w:rPr>
        <w:t>(2004),</w:t>
      </w:r>
      <w:r w:rsidR="00D76EC7" w:rsidRPr="001F01CD">
        <w:rPr>
          <w:szCs w:val="24"/>
        </w:rPr>
        <w:t xml:space="preserve"> 230-237.</w:t>
      </w:r>
    </w:p>
    <w:sectPr w:rsidR="008A351A" w:rsidRPr="008A351A" w:rsidSect="00BC6AFE">
      <w:footerReference w:type="default" r:id="rId14"/>
      <w:headerReference w:type="first" r:id="rId15"/>
      <w:footerReference w:type="first" r:id="rId16"/>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52877" w14:textId="77777777" w:rsidR="00C45C87" w:rsidRDefault="00C45C87" w:rsidP="00BC6AFE">
      <w:pPr>
        <w:spacing w:after="0"/>
      </w:pPr>
      <w:r>
        <w:separator/>
      </w:r>
    </w:p>
  </w:endnote>
  <w:endnote w:type="continuationSeparator" w:id="0">
    <w:p w14:paraId="43D3CA01" w14:textId="77777777" w:rsidR="00C45C87" w:rsidRDefault="00C45C87"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DBBC" w14:textId="77777777" w:rsidR="006E5C7B" w:rsidRDefault="006E5C7B">
    <w:pPr>
      <w:pStyle w:val="Footer"/>
      <w:jc w:val="center"/>
    </w:pPr>
    <w:r>
      <w:fldChar w:fldCharType="begin"/>
    </w:r>
    <w:r>
      <w:instrText>PAGE</w:instrText>
    </w:r>
    <w:r>
      <w:fldChar w:fldCharType="separate"/>
    </w:r>
    <w:r w:rsidR="009F429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B6B4" w14:textId="77777777" w:rsidR="006E5C7B" w:rsidRDefault="006E5C7B">
    <w:pPr>
      <w:pStyle w:val="Footer"/>
      <w:rPr>
        <w:sz w:val="24"/>
        <w:szCs w:val="24"/>
      </w:rPr>
    </w:pPr>
  </w:p>
  <w:p w14:paraId="4CD9EAB6" w14:textId="77777777" w:rsidR="006E5C7B" w:rsidRDefault="006E5C7B">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5F0E215B" w14:textId="77777777" w:rsidR="006E5C7B" w:rsidRDefault="006E5C7B">
    <w:pPr>
      <w:pStyle w:val="Footer"/>
    </w:pPr>
  </w:p>
  <w:p w14:paraId="3C2286B6" w14:textId="77777777" w:rsidR="006E5C7B" w:rsidRDefault="006E5C7B">
    <w:pPr>
      <w:pStyle w:val="Footer"/>
    </w:pPr>
    <w:r>
      <w:t>http://epp.eurostat.ec.europa.eu</w:t>
    </w:r>
  </w:p>
  <w:p w14:paraId="1396C81D" w14:textId="77777777" w:rsidR="006E5C7B" w:rsidRDefault="006E5C7B">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D924A" w14:textId="77777777" w:rsidR="00C45C87" w:rsidRDefault="00C45C87" w:rsidP="00BC6AFE">
      <w:pPr>
        <w:spacing w:after="0"/>
      </w:pPr>
      <w:r>
        <w:separator/>
      </w:r>
    </w:p>
  </w:footnote>
  <w:footnote w:type="continuationSeparator" w:id="0">
    <w:p w14:paraId="39AD0F3F" w14:textId="77777777" w:rsidR="00C45C87" w:rsidRDefault="00C45C87"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C89C" w14:textId="77777777" w:rsidR="006E5C7B" w:rsidRDefault="006E5C7B">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YwMDC3MDYxMzAyNjFX0lEKTi0uzszPAykwqgUA8iXqKCwAAAA="/>
    <w:docVar w:name="LW_DocType" w:val="NOT"/>
  </w:docVars>
  <w:rsids>
    <w:rsidRoot w:val="008E29ED"/>
    <w:rsid w:val="0000093D"/>
    <w:rsid w:val="0001330D"/>
    <w:rsid w:val="00024831"/>
    <w:rsid w:val="00025897"/>
    <w:rsid w:val="00036085"/>
    <w:rsid w:val="00036643"/>
    <w:rsid w:val="0004226C"/>
    <w:rsid w:val="00042661"/>
    <w:rsid w:val="00046FF3"/>
    <w:rsid w:val="00047499"/>
    <w:rsid w:val="00047B54"/>
    <w:rsid w:val="00053BB5"/>
    <w:rsid w:val="00055145"/>
    <w:rsid w:val="00060651"/>
    <w:rsid w:val="000613B4"/>
    <w:rsid w:val="000642A1"/>
    <w:rsid w:val="00065686"/>
    <w:rsid w:val="000665A7"/>
    <w:rsid w:val="00072253"/>
    <w:rsid w:val="00073581"/>
    <w:rsid w:val="000737F2"/>
    <w:rsid w:val="000773A1"/>
    <w:rsid w:val="0008021D"/>
    <w:rsid w:val="000824E8"/>
    <w:rsid w:val="00085B92"/>
    <w:rsid w:val="0009170A"/>
    <w:rsid w:val="000928DA"/>
    <w:rsid w:val="000A0A15"/>
    <w:rsid w:val="000A3C2F"/>
    <w:rsid w:val="000A3DD3"/>
    <w:rsid w:val="000A5DD5"/>
    <w:rsid w:val="000B1B43"/>
    <w:rsid w:val="000B435F"/>
    <w:rsid w:val="000C1355"/>
    <w:rsid w:val="000C515B"/>
    <w:rsid w:val="000D1EDE"/>
    <w:rsid w:val="000E0629"/>
    <w:rsid w:val="000E5946"/>
    <w:rsid w:val="000F48BE"/>
    <w:rsid w:val="000F7438"/>
    <w:rsid w:val="00103604"/>
    <w:rsid w:val="001228A8"/>
    <w:rsid w:val="00127067"/>
    <w:rsid w:val="00127746"/>
    <w:rsid w:val="00127DC9"/>
    <w:rsid w:val="00146027"/>
    <w:rsid w:val="00153EBD"/>
    <w:rsid w:val="00156F35"/>
    <w:rsid w:val="00163017"/>
    <w:rsid w:val="00174875"/>
    <w:rsid w:val="00175D01"/>
    <w:rsid w:val="00182F46"/>
    <w:rsid w:val="001857CF"/>
    <w:rsid w:val="0018787C"/>
    <w:rsid w:val="00191278"/>
    <w:rsid w:val="001975E3"/>
    <w:rsid w:val="001A7B1C"/>
    <w:rsid w:val="001B0536"/>
    <w:rsid w:val="001B4BF2"/>
    <w:rsid w:val="001B50CE"/>
    <w:rsid w:val="001B558A"/>
    <w:rsid w:val="001B7D18"/>
    <w:rsid w:val="001C199B"/>
    <w:rsid w:val="001C7B80"/>
    <w:rsid w:val="001D474E"/>
    <w:rsid w:val="001E363F"/>
    <w:rsid w:val="001E7356"/>
    <w:rsid w:val="001F0BC3"/>
    <w:rsid w:val="001F161C"/>
    <w:rsid w:val="001F1982"/>
    <w:rsid w:val="001F4A0C"/>
    <w:rsid w:val="001F7828"/>
    <w:rsid w:val="002012A8"/>
    <w:rsid w:val="00204794"/>
    <w:rsid w:val="0020551E"/>
    <w:rsid w:val="00210468"/>
    <w:rsid w:val="00212931"/>
    <w:rsid w:val="00213DEE"/>
    <w:rsid w:val="00224FE8"/>
    <w:rsid w:val="00236661"/>
    <w:rsid w:val="0023757C"/>
    <w:rsid w:val="002400DA"/>
    <w:rsid w:val="00240260"/>
    <w:rsid w:val="00243A2C"/>
    <w:rsid w:val="00281693"/>
    <w:rsid w:val="00290378"/>
    <w:rsid w:val="002A4D26"/>
    <w:rsid w:val="002B19EF"/>
    <w:rsid w:val="002C6837"/>
    <w:rsid w:val="002C7DEF"/>
    <w:rsid w:val="002E07E4"/>
    <w:rsid w:val="002E6A6E"/>
    <w:rsid w:val="002F11B2"/>
    <w:rsid w:val="002F599A"/>
    <w:rsid w:val="002F6DC8"/>
    <w:rsid w:val="003030B8"/>
    <w:rsid w:val="003052D4"/>
    <w:rsid w:val="00306F36"/>
    <w:rsid w:val="0031259A"/>
    <w:rsid w:val="00332D6F"/>
    <w:rsid w:val="00335798"/>
    <w:rsid w:val="00340CE4"/>
    <w:rsid w:val="0034195F"/>
    <w:rsid w:val="00351498"/>
    <w:rsid w:val="00352C70"/>
    <w:rsid w:val="00353E5C"/>
    <w:rsid w:val="003656D9"/>
    <w:rsid w:val="0036795B"/>
    <w:rsid w:val="0037626B"/>
    <w:rsid w:val="00381B01"/>
    <w:rsid w:val="00381F38"/>
    <w:rsid w:val="003820D6"/>
    <w:rsid w:val="0039702C"/>
    <w:rsid w:val="003A3A70"/>
    <w:rsid w:val="003B104F"/>
    <w:rsid w:val="003D30B8"/>
    <w:rsid w:val="003D353C"/>
    <w:rsid w:val="003D408B"/>
    <w:rsid w:val="003E6257"/>
    <w:rsid w:val="003F0FAA"/>
    <w:rsid w:val="003F1D60"/>
    <w:rsid w:val="003F5C17"/>
    <w:rsid w:val="003F6CC8"/>
    <w:rsid w:val="00407DCE"/>
    <w:rsid w:val="00414D3F"/>
    <w:rsid w:val="004203ED"/>
    <w:rsid w:val="00421B49"/>
    <w:rsid w:val="00434DDD"/>
    <w:rsid w:val="004402D5"/>
    <w:rsid w:val="00443F11"/>
    <w:rsid w:val="0044417D"/>
    <w:rsid w:val="004522B8"/>
    <w:rsid w:val="0045365D"/>
    <w:rsid w:val="00457541"/>
    <w:rsid w:val="0046131E"/>
    <w:rsid w:val="00463676"/>
    <w:rsid w:val="004830D3"/>
    <w:rsid w:val="004A3491"/>
    <w:rsid w:val="004A5061"/>
    <w:rsid w:val="004A59E2"/>
    <w:rsid w:val="004B4444"/>
    <w:rsid w:val="004C08CC"/>
    <w:rsid w:val="004C181D"/>
    <w:rsid w:val="004C33D7"/>
    <w:rsid w:val="004D62EC"/>
    <w:rsid w:val="004F0CC6"/>
    <w:rsid w:val="004F49BB"/>
    <w:rsid w:val="004F6457"/>
    <w:rsid w:val="00505D79"/>
    <w:rsid w:val="00523364"/>
    <w:rsid w:val="00524FEE"/>
    <w:rsid w:val="00525836"/>
    <w:rsid w:val="00540DD5"/>
    <w:rsid w:val="00544567"/>
    <w:rsid w:val="00567ACA"/>
    <w:rsid w:val="00573E28"/>
    <w:rsid w:val="00575F66"/>
    <w:rsid w:val="00585014"/>
    <w:rsid w:val="00586CF3"/>
    <w:rsid w:val="00592BDB"/>
    <w:rsid w:val="0059683B"/>
    <w:rsid w:val="005A222A"/>
    <w:rsid w:val="005B12E1"/>
    <w:rsid w:val="005B3B74"/>
    <w:rsid w:val="005B4EA5"/>
    <w:rsid w:val="005B69AD"/>
    <w:rsid w:val="005B6F52"/>
    <w:rsid w:val="005D78E6"/>
    <w:rsid w:val="005E09B6"/>
    <w:rsid w:val="005F0927"/>
    <w:rsid w:val="005F2225"/>
    <w:rsid w:val="005F323B"/>
    <w:rsid w:val="005F64EE"/>
    <w:rsid w:val="00621CDE"/>
    <w:rsid w:val="006312AF"/>
    <w:rsid w:val="0064186A"/>
    <w:rsid w:val="006452F6"/>
    <w:rsid w:val="00645D93"/>
    <w:rsid w:val="006506DB"/>
    <w:rsid w:val="0066264F"/>
    <w:rsid w:val="00672537"/>
    <w:rsid w:val="006875D6"/>
    <w:rsid w:val="0068779D"/>
    <w:rsid w:val="006A06AE"/>
    <w:rsid w:val="006A0AE4"/>
    <w:rsid w:val="006A16E1"/>
    <w:rsid w:val="006A703D"/>
    <w:rsid w:val="006B403F"/>
    <w:rsid w:val="006C230F"/>
    <w:rsid w:val="006C43EC"/>
    <w:rsid w:val="006E3E25"/>
    <w:rsid w:val="006E5C7B"/>
    <w:rsid w:val="006E7179"/>
    <w:rsid w:val="006F55AF"/>
    <w:rsid w:val="006F6035"/>
    <w:rsid w:val="006F7A4F"/>
    <w:rsid w:val="0070081A"/>
    <w:rsid w:val="00700A2C"/>
    <w:rsid w:val="00705089"/>
    <w:rsid w:val="007169A0"/>
    <w:rsid w:val="00724A45"/>
    <w:rsid w:val="007305F2"/>
    <w:rsid w:val="00742DEF"/>
    <w:rsid w:val="007547CB"/>
    <w:rsid w:val="00754DF8"/>
    <w:rsid w:val="00767209"/>
    <w:rsid w:val="007707F9"/>
    <w:rsid w:val="007869E3"/>
    <w:rsid w:val="00791C5F"/>
    <w:rsid w:val="007A168A"/>
    <w:rsid w:val="007A354C"/>
    <w:rsid w:val="007B0BEE"/>
    <w:rsid w:val="007B21FA"/>
    <w:rsid w:val="007B767C"/>
    <w:rsid w:val="007C4685"/>
    <w:rsid w:val="007F0258"/>
    <w:rsid w:val="007F0729"/>
    <w:rsid w:val="007F52FF"/>
    <w:rsid w:val="00805D13"/>
    <w:rsid w:val="0081221A"/>
    <w:rsid w:val="008124A5"/>
    <w:rsid w:val="00814134"/>
    <w:rsid w:val="00815329"/>
    <w:rsid w:val="00816FAF"/>
    <w:rsid w:val="00820BDC"/>
    <w:rsid w:val="00824322"/>
    <w:rsid w:val="00826BF6"/>
    <w:rsid w:val="00850C19"/>
    <w:rsid w:val="008534A0"/>
    <w:rsid w:val="0086569E"/>
    <w:rsid w:val="0087693B"/>
    <w:rsid w:val="00877D4C"/>
    <w:rsid w:val="008847C3"/>
    <w:rsid w:val="00887BBD"/>
    <w:rsid w:val="008A351A"/>
    <w:rsid w:val="008A43B1"/>
    <w:rsid w:val="008A5342"/>
    <w:rsid w:val="008A75D0"/>
    <w:rsid w:val="008A7AD7"/>
    <w:rsid w:val="008B4D0C"/>
    <w:rsid w:val="008D2273"/>
    <w:rsid w:val="008D6690"/>
    <w:rsid w:val="008E29ED"/>
    <w:rsid w:val="008E4F9D"/>
    <w:rsid w:val="008F50DE"/>
    <w:rsid w:val="00902433"/>
    <w:rsid w:val="0091484E"/>
    <w:rsid w:val="009153DD"/>
    <w:rsid w:val="00917168"/>
    <w:rsid w:val="00921632"/>
    <w:rsid w:val="00923850"/>
    <w:rsid w:val="0092448F"/>
    <w:rsid w:val="00924900"/>
    <w:rsid w:val="00941F22"/>
    <w:rsid w:val="00945538"/>
    <w:rsid w:val="00945982"/>
    <w:rsid w:val="009459F2"/>
    <w:rsid w:val="009466EF"/>
    <w:rsid w:val="00953A0B"/>
    <w:rsid w:val="009558D9"/>
    <w:rsid w:val="009632AF"/>
    <w:rsid w:val="009723DF"/>
    <w:rsid w:val="00980A0A"/>
    <w:rsid w:val="0099007F"/>
    <w:rsid w:val="009956AE"/>
    <w:rsid w:val="0099617F"/>
    <w:rsid w:val="009A3D57"/>
    <w:rsid w:val="009A41E5"/>
    <w:rsid w:val="009A7841"/>
    <w:rsid w:val="009B4EE0"/>
    <w:rsid w:val="009D1D96"/>
    <w:rsid w:val="009E435C"/>
    <w:rsid w:val="009E67E9"/>
    <w:rsid w:val="009F2FAC"/>
    <w:rsid w:val="009F429A"/>
    <w:rsid w:val="009F48C4"/>
    <w:rsid w:val="00A03EBC"/>
    <w:rsid w:val="00A1086E"/>
    <w:rsid w:val="00A12FC2"/>
    <w:rsid w:val="00A1518B"/>
    <w:rsid w:val="00A17E8C"/>
    <w:rsid w:val="00A27B6A"/>
    <w:rsid w:val="00A52959"/>
    <w:rsid w:val="00A624D5"/>
    <w:rsid w:val="00A63921"/>
    <w:rsid w:val="00A652F7"/>
    <w:rsid w:val="00A73D27"/>
    <w:rsid w:val="00A757C7"/>
    <w:rsid w:val="00A75DF6"/>
    <w:rsid w:val="00A76FA6"/>
    <w:rsid w:val="00A969FB"/>
    <w:rsid w:val="00AA4018"/>
    <w:rsid w:val="00AB1788"/>
    <w:rsid w:val="00AB4394"/>
    <w:rsid w:val="00AB4423"/>
    <w:rsid w:val="00AB444A"/>
    <w:rsid w:val="00AC5348"/>
    <w:rsid w:val="00AD5CB6"/>
    <w:rsid w:val="00AE47DD"/>
    <w:rsid w:val="00AE6C9A"/>
    <w:rsid w:val="00B078C7"/>
    <w:rsid w:val="00B26C0B"/>
    <w:rsid w:val="00B37C2F"/>
    <w:rsid w:val="00B5280C"/>
    <w:rsid w:val="00B648D0"/>
    <w:rsid w:val="00B67EC9"/>
    <w:rsid w:val="00B71174"/>
    <w:rsid w:val="00B711CF"/>
    <w:rsid w:val="00B753E9"/>
    <w:rsid w:val="00B9492F"/>
    <w:rsid w:val="00B95309"/>
    <w:rsid w:val="00BA17D0"/>
    <w:rsid w:val="00BA3029"/>
    <w:rsid w:val="00BA35E2"/>
    <w:rsid w:val="00BA374A"/>
    <w:rsid w:val="00BB4A49"/>
    <w:rsid w:val="00BC17F5"/>
    <w:rsid w:val="00BC6AFE"/>
    <w:rsid w:val="00BC71EA"/>
    <w:rsid w:val="00BD2A75"/>
    <w:rsid w:val="00BE0318"/>
    <w:rsid w:val="00BF621F"/>
    <w:rsid w:val="00BF700B"/>
    <w:rsid w:val="00BF7390"/>
    <w:rsid w:val="00C17B79"/>
    <w:rsid w:val="00C24866"/>
    <w:rsid w:val="00C42B6A"/>
    <w:rsid w:val="00C4551D"/>
    <w:rsid w:val="00C45C87"/>
    <w:rsid w:val="00C54A2B"/>
    <w:rsid w:val="00C55743"/>
    <w:rsid w:val="00C56B5F"/>
    <w:rsid w:val="00C61A92"/>
    <w:rsid w:val="00C65E94"/>
    <w:rsid w:val="00C6647C"/>
    <w:rsid w:val="00C72CF8"/>
    <w:rsid w:val="00C82344"/>
    <w:rsid w:val="00C94940"/>
    <w:rsid w:val="00C94BA5"/>
    <w:rsid w:val="00C96003"/>
    <w:rsid w:val="00CA1C7E"/>
    <w:rsid w:val="00CA5154"/>
    <w:rsid w:val="00CA5389"/>
    <w:rsid w:val="00CC6C29"/>
    <w:rsid w:val="00CC7844"/>
    <w:rsid w:val="00CD3992"/>
    <w:rsid w:val="00CD402D"/>
    <w:rsid w:val="00CE6866"/>
    <w:rsid w:val="00CF4C07"/>
    <w:rsid w:val="00CF59AB"/>
    <w:rsid w:val="00D0096E"/>
    <w:rsid w:val="00D10227"/>
    <w:rsid w:val="00D164F0"/>
    <w:rsid w:val="00D24054"/>
    <w:rsid w:val="00D24082"/>
    <w:rsid w:val="00D277CD"/>
    <w:rsid w:val="00D31437"/>
    <w:rsid w:val="00D442F0"/>
    <w:rsid w:val="00D45C1A"/>
    <w:rsid w:val="00D516AE"/>
    <w:rsid w:val="00D52EA1"/>
    <w:rsid w:val="00D67A14"/>
    <w:rsid w:val="00D70A36"/>
    <w:rsid w:val="00D70F5C"/>
    <w:rsid w:val="00D76EC7"/>
    <w:rsid w:val="00D77222"/>
    <w:rsid w:val="00D916DF"/>
    <w:rsid w:val="00D946A9"/>
    <w:rsid w:val="00D94E80"/>
    <w:rsid w:val="00DA5181"/>
    <w:rsid w:val="00DA5565"/>
    <w:rsid w:val="00DA5909"/>
    <w:rsid w:val="00DB601E"/>
    <w:rsid w:val="00DB6EB1"/>
    <w:rsid w:val="00DC00A8"/>
    <w:rsid w:val="00DC14AC"/>
    <w:rsid w:val="00DC7988"/>
    <w:rsid w:val="00DD22FD"/>
    <w:rsid w:val="00DD660B"/>
    <w:rsid w:val="00DE083F"/>
    <w:rsid w:val="00DF160D"/>
    <w:rsid w:val="00DF4913"/>
    <w:rsid w:val="00DF53F7"/>
    <w:rsid w:val="00E015CB"/>
    <w:rsid w:val="00E0303E"/>
    <w:rsid w:val="00E06A33"/>
    <w:rsid w:val="00E13328"/>
    <w:rsid w:val="00E16B3A"/>
    <w:rsid w:val="00E215B5"/>
    <w:rsid w:val="00E21B2F"/>
    <w:rsid w:val="00E25553"/>
    <w:rsid w:val="00E3325A"/>
    <w:rsid w:val="00E35B6C"/>
    <w:rsid w:val="00E43D33"/>
    <w:rsid w:val="00E44B98"/>
    <w:rsid w:val="00E62F71"/>
    <w:rsid w:val="00E76BA9"/>
    <w:rsid w:val="00E80F14"/>
    <w:rsid w:val="00E81E46"/>
    <w:rsid w:val="00E82CDC"/>
    <w:rsid w:val="00E86AB8"/>
    <w:rsid w:val="00E9431D"/>
    <w:rsid w:val="00EA5D69"/>
    <w:rsid w:val="00EB0FBF"/>
    <w:rsid w:val="00EC29B3"/>
    <w:rsid w:val="00ED299C"/>
    <w:rsid w:val="00ED682C"/>
    <w:rsid w:val="00EE044D"/>
    <w:rsid w:val="00EE6BBA"/>
    <w:rsid w:val="00F040CE"/>
    <w:rsid w:val="00F15F0B"/>
    <w:rsid w:val="00F15F7F"/>
    <w:rsid w:val="00F164BC"/>
    <w:rsid w:val="00F21D11"/>
    <w:rsid w:val="00F24988"/>
    <w:rsid w:val="00F2633F"/>
    <w:rsid w:val="00F328E4"/>
    <w:rsid w:val="00F33C80"/>
    <w:rsid w:val="00F35E80"/>
    <w:rsid w:val="00F37B29"/>
    <w:rsid w:val="00F41A32"/>
    <w:rsid w:val="00F41D65"/>
    <w:rsid w:val="00F43205"/>
    <w:rsid w:val="00F50B84"/>
    <w:rsid w:val="00F671CC"/>
    <w:rsid w:val="00F82217"/>
    <w:rsid w:val="00F8407F"/>
    <w:rsid w:val="00F96A42"/>
    <w:rsid w:val="00FB0226"/>
    <w:rsid w:val="00FB4751"/>
    <w:rsid w:val="00FB6C91"/>
    <w:rsid w:val="00FC2205"/>
    <w:rsid w:val="00FD5D6E"/>
    <w:rsid w:val="00FE439E"/>
    <w:rsid w:val="00FF344B"/>
    <w:rsid w:val="00FF6160"/>
    <w:rsid w:val="00FF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616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eastAsia="Times New Roman"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eastAsia="Times New Roman"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7F9"/>
    <w:pPr>
      <w:spacing w:after="0"/>
    </w:pPr>
    <w:rPr>
      <w:rFonts w:ascii="Arial" w:eastAsia="MS Gothic" w:hAnsi="Arial"/>
      <w:sz w:val="18"/>
      <w:szCs w:val="18"/>
    </w:rPr>
  </w:style>
  <w:style w:type="character" w:customStyle="1" w:styleId="BalloonTextChar">
    <w:name w:val="Balloon Text Char"/>
    <w:link w:val="BalloonText"/>
    <w:uiPriority w:val="99"/>
    <w:semiHidden/>
    <w:rsid w:val="007707F9"/>
    <w:rPr>
      <w:rFonts w:ascii="Arial" w:eastAsia="MS Gothic" w:hAnsi="Arial" w:cs="Times New Roman"/>
      <w:sz w:val="18"/>
      <w:szCs w:val="18"/>
      <w:lang w:val="en-GB" w:eastAsia="en-US"/>
    </w:rPr>
  </w:style>
  <w:style w:type="character" w:styleId="PlaceholderText">
    <w:name w:val="Placeholder Text"/>
    <w:uiPriority w:val="99"/>
    <w:semiHidden/>
    <w:rsid w:val="000422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8741">
      <w:bodyDiv w:val="1"/>
      <w:marLeft w:val="0"/>
      <w:marRight w:val="0"/>
      <w:marTop w:val="0"/>
      <w:marBottom w:val="0"/>
      <w:divBdr>
        <w:top w:val="none" w:sz="0" w:space="0" w:color="auto"/>
        <w:left w:val="none" w:sz="0" w:space="0" w:color="auto"/>
        <w:bottom w:val="none" w:sz="0" w:space="0" w:color="auto"/>
        <w:right w:val="none" w:sz="0" w:space="0" w:color="auto"/>
      </w:divBdr>
    </w:div>
    <w:div w:id="191354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E143735A-3E26-483E-BCA0-F3124AF1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9439</Characters>
  <Application>Microsoft Office Word</Application>
  <DocSecurity>0</DocSecurity>
  <PresentationFormat>Microsoft Word 14.0</PresentationFormat>
  <Lines>78</Lines>
  <Paragraphs>21</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2019-03-02T15:22:00Z</dcterms:created>
  <dcterms:modified xsi:type="dcterms:W3CDTF">2019-03-02T15:22:00Z</dcterms:modified>
</cp:coreProperties>
</file>