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AFE" w:rsidRDefault="00E12431" w:rsidP="009D40F5">
      <w:pPr>
        <w:pStyle w:val="Title"/>
      </w:pPr>
      <w:r>
        <w:t xml:space="preserve">Semantic </w:t>
      </w:r>
      <w:proofErr w:type="spellStart"/>
      <w:r>
        <w:t>Modeling</w:t>
      </w:r>
      <w:proofErr w:type="spellEnd"/>
      <w:r>
        <w:t xml:space="preserve"> </w:t>
      </w:r>
      <w:r w:rsidR="009D40F5">
        <w:t>of Official Statistics - The case of the Greek Statistics</w:t>
      </w:r>
      <w:r>
        <w:t xml:space="preserve"> </w:t>
      </w:r>
    </w:p>
    <w:p w:rsidR="001B50CE" w:rsidRDefault="00B9492F" w:rsidP="00BC6AFE">
      <w:pPr>
        <w:pStyle w:val="Title"/>
      </w:pPr>
      <w:r>
        <w:rPr>
          <w:color w:val="FF0000"/>
        </w:rPr>
        <w:t xml:space="preserve">To allow for blinded review: </w:t>
      </w:r>
      <w:r>
        <w:rPr>
          <w:color w:val="FF0000"/>
        </w:rPr>
        <w:br/>
        <w:t>d</w:t>
      </w:r>
      <w:r w:rsidR="001B50CE" w:rsidRPr="001B50CE">
        <w:rPr>
          <w:color w:val="FF0000"/>
        </w:rPr>
        <w:t>o NOT indicate author information or affiliation</w:t>
      </w:r>
    </w:p>
    <w:p w:rsidR="00243A2C" w:rsidRDefault="00243A2C" w:rsidP="00243A2C">
      <w:r w:rsidRPr="00243A2C">
        <w:rPr>
          <w:b/>
          <w:u w:val="single"/>
        </w:rPr>
        <w:t>Keywords</w:t>
      </w:r>
      <w:r w:rsidRPr="00243A2C">
        <w:rPr>
          <w:b/>
        </w:rPr>
        <w:t>:</w:t>
      </w:r>
      <w:r>
        <w:t xml:space="preserve"> </w:t>
      </w:r>
      <w:r w:rsidR="004878BE">
        <w:t xml:space="preserve">Semantic </w:t>
      </w:r>
      <w:proofErr w:type="spellStart"/>
      <w:r w:rsidR="004878BE">
        <w:t>Modeling</w:t>
      </w:r>
      <w:proofErr w:type="spellEnd"/>
      <w:r w:rsidR="004878BE">
        <w:t>, Official Statistics Ontology</w:t>
      </w:r>
    </w:p>
    <w:p w:rsidR="002012A8" w:rsidRDefault="002012A8" w:rsidP="002012A8">
      <w:pPr>
        <w:pStyle w:val="Heading1"/>
      </w:pPr>
      <w:r>
        <w:t>Introduction</w:t>
      </w:r>
    </w:p>
    <w:p w:rsidR="004878BE" w:rsidRPr="00477A7A" w:rsidRDefault="004878BE" w:rsidP="004878BE">
      <w:pPr>
        <w:rPr>
          <w:szCs w:val="24"/>
          <w:lang w:val="en-US"/>
        </w:rPr>
      </w:pPr>
      <w:r w:rsidRPr="00FE2B87">
        <w:rPr>
          <w:szCs w:val="24"/>
          <w:lang w:val="en-US"/>
        </w:rPr>
        <w:t>The institutional and legal framework of the Hellenic Statistical System</w:t>
      </w:r>
      <w:r w:rsidR="00A4051C">
        <w:rPr>
          <w:szCs w:val="24"/>
          <w:lang w:val="en-US"/>
        </w:rPr>
        <w:t xml:space="preserve"> - ELSS</w:t>
      </w:r>
      <w:r w:rsidRPr="00FE2B87">
        <w:rPr>
          <w:szCs w:val="24"/>
          <w:lang w:val="en-US"/>
        </w:rPr>
        <w:t xml:space="preserve"> in combination with the huge number and complexity of the statistics produced by its stakeholders, requires full support from computing systems through the automation of </w:t>
      </w:r>
      <w:r w:rsidR="00A4051C">
        <w:rPr>
          <w:szCs w:val="24"/>
          <w:lang w:val="en-US"/>
        </w:rPr>
        <w:t xml:space="preserve">the information </w:t>
      </w:r>
      <w:r w:rsidR="008D7377">
        <w:rPr>
          <w:szCs w:val="24"/>
          <w:lang w:val="en-US"/>
        </w:rPr>
        <w:t xml:space="preserve">retrieval </w:t>
      </w:r>
      <w:r w:rsidR="00A4051C" w:rsidRPr="00FE2B87">
        <w:rPr>
          <w:szCs w:val="24"/>
          <w:lang w:val="en-US"/>
        </w:rPr>
        <w:t>and knowledge</w:t>
      </w:r>
      <w:r w:rsidRPr="00FE2B87">
        <w:rPr>
          <w:szCs w:val="24"/>
          <w:lang w:val="en-US"/>
        </w:rPr>
        <w:t xml:space="preserve"> management.</w:t>
      </w:r>
      <w:r w:rsidRPr="00FE2B87">
        <w:rPr>
          <w:lang w:val="en-US"/>
        </w:rPr>
        <w:t xml:space="preserve"> </w:t>
      </w:r>
      <w:r w:rsidRPr="00FE2B87">
        <w:rPr>
          <w:szCs w:val="24"/>
          <w:lang w:val="en-US"/>
        </w:rPr>
        <w:t>To this end, we will examine in this paper the possibility provided by the semantic web software tools.</w:t>
      </w:r>
      <w:r w:rsidRPr="00FE2B87">
        <w:rPr>
          <w:lang w:val="en-US"/>
        </w:rPr>
        <w:t xml:space="preserve"> </w:t>
      </w:r>
      <w:r w:rsidRPr="00FE2B87">
        <w:rPr>
          <w:szCs w:val="24"/>
          <w:lang w:val="en-US"/>
        </w:rPr>
        <w:t>In particular, in order to model the field of</w:t>
      </w:r>
      <w:r w:rsidR="00B140CF">
        <w:rPr>
          <w:szCs w:val="24"/>
          <w:lang w:val="en-US"/>
        </w:rPr>
        <w:t xml:space="preserve"> ELSS</w:t>
      </w:r>
      <w:r w:rsidRPr="00FE2B87">
        <w:rPr>
          <w:szCs w:val="24"/>
          <w:lang w:val="en-US"/>
        </w:rPr>
        <w:t>, we developed an</w:t>
      </w:r>
      <w:r w:rsidR="00B140CF">
        <w:rPr>
          <w:szCs w:val="24"/>
          <w:lang w:val="en-US"/>
        </w:rPr>
        <w:t xml:space="preserve"> OWL-</w:t>
      </w:r>
      <w:r w:rsidRPr="00FE2B87">
        <w:rPr>
          <w:szCs w:val="24"/>
          <w:lang w:val="en-US"/>
        </w:rPr>
        <w:t xml:space="preserve">ontology </w:t>
      </w:r>
      <w:r w:rsidR="008D7377">
        <w:rPr>
          <w:szCs w:val="24"/>
          <w:lang w:val="en-US"/>
        </w:rPr>
        <w:t>using the Protégé</w:t>
      </w:r>
      <w:r w:rsidRPr="00FE2B87">
        <w:rPr>
          <w:szCs w:val="24"/>
          <w:lang w:val="en-US"/>
        </w:rPr>
        <w:t>, and present the search results on the data of the corresponding knowledge base that we created in parallel with the ELSS ontology.</w:t>
      </w:r>
    </w:p>
    <w:p w:rsidR="00BC6AFE" w:rsidRDefault="00BC6AFE" w:rsidP="00BC6AFE">
      <w:pPr>
        <w:pStyle w:val="Heading1"/>
      </w:pPr>
      <w:r>
        <w:t>Methods</w:t>
      </w:r>
    </w:p>
    <w:p w:rsidR="00E12431" w:rsidRDefault="00E12431" w:rsidP="004B4344">
      <w:pPr>
        <w:spacing w:after="0"/>
      </w:pPr>
      <w:r>
        <w:t xml:space="preserve">Coordination of the services of the Ministry of Interior in order to support the program of certification of the produced statistics by </w:t>
      </w:r>
      <w:r w:rsidR="005B28AD">
        <w:t xml:space="preserve">Hellenic Statistical Authority - </w:t>
      </w:r>
      <w:r>
        <w:t>ELSTAT [</w:t>
      </w:r>
      <w:r w:rsidR="00D0784E">
        <w:t>1</w:t>
      </w:r>
      <w:r>
        <w:t>] highlighted specific management issues within the organization within the responsibilities of the Statistical Head [</w:t>
      </w:r>
      <w:r w:rsidR="00D0784E">
        <w:t>2</w:t>
      </w:r>
      <w:r>
        <w:t>]. Among the issues that triggered this work are the following.</w:t>
      </w:r>
    </w:p>
    <w:p w:rsidR="00E12431" w:rsidRPr="004B4344" w:rsidRDefault="00E12431" w:rsidP="004B4344">
      <w:pPr>
        <w:pStyle w:val="ListParagraph"/>
        <w:numPr>
          <w:ilvl w:val="0"/>
          <w:numId w:val="27"/>
        </w:numPr>
        <w:spacing w:after="0" w:line="240" w:lineRule="auto"/>
        <w:ind w:left="284" w:hanging="284"/>
        <w:jc w:val="both"/>
        <w:rPr>
          <w:rFonts w:ascii="Times New Roman" w:eastAsia="Times New Roman" w:hAnsi="Times New Roman" w:cs="Times New Roman"/>
          <w:sz w:val="24"/>
          <w:szCs w:val="20"/>
          <w:lang w:val="en-GB"/>
        </w:rPr>
      </w:pPr>
      <w:r w:rsidRPr="004B4344">
        <w:rPr>
          <w:rFonts w:ascii="Times New Roman" w:hAnsi="Times New Roman" w:cs="Times New Roman"/>
          <w:sz w:val="24"/>
          <w:szCs w:val="24"/>
          <w:lang w:val="en-US"/>
        </w:rPr>
        <w:t xml:space="preserve">Statistics production services are </w:t>
      </w:r>
      <w:r w:rsidRPr="004B4344">
        <w:rPr>
          <w:rFonts w:ascii="Times New Roman" w:eastAsia="Times New Roman" w:hAnsi="Times New Roman" w:cs="Times New Roman"/>
          <w:sz w:val="24"/>
          <w:szCs w:val="20"/>
          <w:lang w:val="en-GB"/>
        </w:rPr>
        <w:t>characterized by heterogeneity in terms of administrative structure and on the processing methodology and data analysis</w:t>
      </w:r>
    </w:p>
    <w:p w:rsidR="00E12431" w:rsidRPr="004B4344" w:rsidRDefault="00E12431" w:rsidP="004B4344">
      <w:pPr>
        <w:pStyle w:val="ListParagraph"/>
        <w:numPr>
          <w:ilvl w:val="0"/>
          <w:numId w:val="27"/>
        </w:numPr>
        <w:spacing w:after="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t>a large number of regulatory provisions on the production of statistical products which often produce conflicting results</w:t>
      </w:r>
    </w:p>
    <w:p w:rsidR="00E12431" w:rsidRPr="004B4344" w:rsidRDefault="00E12431" w:rsidP="004B4344">
      <w:pPr>
        <w:pStyle w:val="ListParagraph"/>
        <w:numPr>
          <w:ilvl w:val="0"/>
          <w:numId w:val="27"/>
        </w:numPr>
        <w:spacing w:after="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t>non-interoperable software applications for processing and managing statistical products</w:t>
      </w:r>
    </w:p>
    <w:p w:rsidR="00E12431" w:rsidRPr="004B4344" w:rsidRDefault="00E12431" w:rsidP="004B4344">
      <w:pPr>
        <w:pStyle w:val="ListParagraph"/>
        <w:numPr>
          <w:ilvl w:val="0"/>
          <w:numId w:val="27"/>
        </w:numPr>
        <w:spacing w:after="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t>difficulties in understanding the terms and procedures for certifying statistics</w:t>
      </w:r>
    </w:p>
    <w:p w:rsidR="00E12431" w:rsidRPr="004B4344" w:rsidRDefault="00E12431" w:rsidP="004B4344">
      <w:pPr>
        <w:pStyle w:val="ListParagraph"/>
        <w:numPr>
          <w:ilvl w:val="0"/>
          <w:numId w:val="27"/>
        </w:numPr>
        <w:spacing w:after="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t>non-standardized procedures both during production and dissemination of statistical products</w:t>
      </w:r>
    </w:p>
    <w:p w:rsidR="00E12431" w:rsidRPr="004E2447" w:rsidRDefault="00E12431" w:rsidP="004E2447">
      <w:pPr>
        <w:pStyle w:val="ListParagraph"/>
        <w:numPr>
          <w:ilvl w:val="0"/>
          <w:numId w:val="27"/>
        </w:numPr>
        <w:spacing w:after="240" w:line="240" w:lineRule="auto"/>
        <w:ind w:left="284" w:hanging="284"/>
        <w:jc w:val="both"/>
        <w:rPr>
          <w:rFonts w:ascii="Times New Roman" w:eastAsia="Times New Roman" w:hAnsi="Times New Roman" w:cs="Times New Roman"/>
          <w:sz w:val="24"/>
          <w:szCs w:val="20"/>
          <w:lang w:val="en-GB"/>
        </w:rPr>
      </w:pPr>
      <w:proofErr w:type="gramStart"/>
      <w:r w:rsidRPr="004B4344">
        <w:rPr>
          <w:rFonts w:ascii="Times New Roman" w:eastAsia="Times New Roman" w:hAnsi="Times New Roman" w:cs="Times New Roman"/>
          <w:sz w:val="24"/>
          <w:szCs w:val="20"/>
          <w:lang w:val="en-GB"/>
        </w:rPr>
        <w:t>possible</w:t>
      </w:r>
      <w:proofErr w:type="gramEnd"/>
      <w:r w:rsidRPr="004B4344">
        <w:rPr>
          <w:rFonts w:ascii="Times New Roman" w:eastAsia="Times New Roman" w:hAnsi="Times New Roman" w:cs="Times New Roman"/>
          <w:sz w:val="24"/>
          <w:szCs w:val="20"/>
          <w:lang w:val="en-GB"/>
        </w:rPr>
        <w:t xml:space="preserve"> overlaps</w:t>
      </w:r>
      <w:r w:rsidRPr="004E2447">
        <w:rPr>
          <w:rFonts w:ascii="Times New Roman" w:eastAsia="Times New Roman" w:hAnsi="Times New Roman" w:cs="Times New Roman"/>
          <w:sz w:val="24"/>
          <w:szCs w:val="20"/>
          <w:lang w:val="en-GB"/>
        </w:rPr>
        <w:t xml:space="preserve"> in the production and diffusion of statistics.</w:t>
      </w:r>
    </w:p>
    <w:p w:rsidR="00E12431" w:rsidRDefault="00E12431" w:rsidP="00E12431">
      <w:r>
        <w:t xml:space="preserve">Semantic Web technologies have very positive results to offer in addressing these issues and are mainly related to the </w:t>
      </w:r>
      <w:proofErr w:type="spellStart"/>
      <w:r>
        <w:t>modeling</w:t>
      </w:r>
      <w:proofErr w:type="spellEnd"/>
      <w:r>
        <w:t xml:space="preserve"> of knowledge and the intelligent management of statistics. In this paper, we focus on the </w:t>
      </w:r>
      <w:proofErr w:type="spellStart"/>
      <w:r>
        <w:t>modeling</w:t>
      </w:r>
      <w:proofErr w:type="spellEnd"/>
      <w:r>
        <w:t xml:space="preserve"> of knowledge in the field of official statistics of the Greek Statistical System through the development of a corresponding OWL ontology. We also highlight the possibility of intelligent search on the data stored in the knowledge base we developed along with ontology.</w:t>
      </w:r>
    </w:p>
    <w:p w:rsidR="00E12431" w:rsidRDefault="00E12431" w:rsidP="00E12431">
      <w:pPr>
        <w:pStyle w:val="Heading2"/>
        <w:tabs>
          <w:tab w:val="clear" w:pos="1080"/>
          <w:tab w:val="num" w:pos="482"/>
        </w:tabs>
        <w:ind w:left="482" w:hanging="482"/>
      </w:pPr>
      <w:r>
        <w:t>Recording and pres</w:t>
      </w:r>
      <w:r w:rsidR="005B28AD">
        <w:t>enting basic concepts of the ELSS</w:t>
      </w:r>
    </w:p>
    <w:p w:rsidR="00E12431" w:rsidRDefault="00E12431" w:rsidP="004B4344">
      <w:pPr>
        <w:spacing w:after="0"/>
      </w:pPr>
      <w:r>
        <w:t xml:space="preserve">In accordance with the statistical law </w:t>
      </w:r>
      <w:r w:rsidR="004E2447">
        <w:t>[2]</w:t>
      </w:r>
      <w:r>
        <w:t xml:space="preserve"> and the provisions of the institutional and legal framework, as detailed on the official website of the ELSTAT, the ELSS bodies, which produce and disseminate statistical products, have the obligation to certify as official statistics by ELSTAT. An important parameter of the success of this effort is the understanding of the terms and procedures as well as the implementation of concrete </w:t>
      </w:r>
      <w:r>
        <w:lastRenderedPageBreak/>
        <w:t>steps / actions by the stakeholders. In detail, the definitions and necessary steps have been exhaustively depicted in the relevant circulars and instructions of ELSTAT [</w:t>
      </w:r>
      <w:r w:rsidR="004E2447">
        <w:t>3</w:t>
      </w:r>
      <w:r>
        <w:t>]</w:t>
      </w:r>
      <w:r w:rsidR="008E1833">
        <w:t>.</w:t>
      </w:r>
    </w:p>
    <w:p w:rsidR="00E12431" w:rsidRDefault="00E12431" w:rsidP="004B4344">
      <w:pPr>
        <w:spacing w:after="0"/>
      </w:pPr>
      <w:r>
        <w:t>As indicative terms and procedures we mention:</w:t>
      </w:r>
    </w:p>
    <w:p w:rsidR="00E12431" w:rsidRPr="004B4344" w:rsidRDefault="00E12431" w:rsidP="004B4344">
      <w:pPr>
        <w:pStyle w:val="ListParagraph"/>
        <w:numPr>
          <w:ilvl w:val="0"/>
          <w:numId w:val="27"/>
        </w:numPr>
        <w:spacing w:after="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t>The main components of the ELS</w:t>
      </w:r>
      <w:r w:rsidR="005B28AD">
        <w:rPr>
          <w:rFonts w:ascii="Times New Roman" w:eastAsia="Times New Roman" w:hAnsi="Times New Roman" w:cs="Times New Roman"/>
          <w:sz w:val="24"/>
          <w:szCs w:val="20"/>
          <w:lang w:val="en-GB"/>
        </w:rPr>
        <w:t>S</w:t>
      </w:r>
      <w:r w:rsidRPr="004B4344">
        <w:rPr>
          <w:rFonts w:ascii="Times New Roman" w:eastAsia="Times New Roman" w:hAnsi="Times New Roman" w:cs="Times New Roman"/>
          <w:sz w:val="24"/>
          <w:szCs w:val="20"/>
          <w:lang w:val="en-GB"/>
        </w:rPr>
        <w:t xml:space="preserve"> are the </w:t>
      </w:r>
      <w:r w:rsidRPr="008E1833">
        <w:rPr>
          <w:rFonts w:ascii="Times New Roman" w:eastAsia="Times New Roman" w:hAnsi="Times New Roman" w:cs="Times New Roman"/>
          <w:sz w:val="24"/>
          <w:szCs w:val="20"/>
          <w:lang w:val="en-GB"/>
        </w:rPr>
        <w:t>"National Authorities of ELS</w:t>
      </w:r>
      <w:r w:rsidR="005B28AD" w:rsidRPr="008E1833">
        <w:rPr>
          <w:rFonts w:ascii="Times New Roman" w:eastAsia="Times New Roman" w:hAnsi="Times New Roman" w:cs="Times New Roman"/>
          <w:sz w:val="24"/>
          <w:szCs w:val="20"/>
          <w:lang w:val="en-GB"/>
        </w:rPr>
        <w:t>S</w:t>
      </w:r>
      <w:r w:rsidRPr="008E1833">
        <w:rPr>
          <w:rFonts w:ascii="Times New Roman" w:eastAsia="Times New Roman" w:hAnsi="Times New Roman" w:cs="Times New Roman"/>
          <w:sz w:val="24"/>
          <w:szCs w:val="20"/>
          <w:lang w:val="en-GB"/>
        </w:rPr>
        <w:t>"</w:t>
      </w:r>
      <w:r w:rsidRPr="004B4344">
        <w:rPr>
          <w:rFonts w:ascii="Times New Roman" w:eastAsia="Times New Roman" w:hAnsi="Times New Roman" w:cs="Times New Roman"/>
          <w:sz w:val="24"/>
          <w:szCs w:val="20"/>
          <w:lang w:val="en-GB"/>
        </w:rPr>
        <w:t xml:space="preserve"> and the "ELSS bodies". In detail the composition of the two entities refers to the relevant decisions of the President of ELSTAT [</w:t>
      </w:r>
      <w:r w:rsidR="004E2447">
        <w:rPr>
          <w:rFonts w:ascii="Times New Roman" w:eastAsia="Times New Roman" w:hAnsi="Times New Roman" w:cs="Times New Roman"/>
          <w:sz w:val="24"/>
          <w:szCs w:val="20"/>
          <w:lang w:val="en-GB"/>
        </w:rPr>
        <w:t>3</w:t>
      </w:r>
      <w:r w:rsidRPr="004B4344">
        <w:rPr>
          <w:rFonts w:ascii="Times New Roman" w:eastAsia="Times New Roman" w:hAnsi="Times New Roman" w:cs="Times New Roman"/>
          <w:sz w:val="24"/>
          <w:szCs w:val="20"/>
          <w:lang w:val="en-GB"/>
        </w:rPr>
        <w:t>].</w:t>
      </w:r>
    </w:p>
    <w:p w:rsidR="00E12431" w:rsidRPr="004B4344" w:rsidRDefault="00E12431" w:rsidP="004B4344">
      <w:pPr>
        <w:pStyle w:val="ListParagraph"/>
        <w:numPr>
          <w:ilvl w:val="0"/>
          <w:numId w:val="27"/>
        </w:numPr>
        <w:spacing w:after="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t>Each statistical product produced by the ELS</w:t>
      </w:r>
      <w:r w:rsidR="00E12829">
        <w:rPr>
          <w:rFonts w:ascii="Times New Roman" w:eastAsia="Times New Roman" w:hAnsi="Times New Roman" w:cs="Times New Roman"/>
          <w:sz w:val="24"/>
          <w:szCs w:val="20"/>
          <w:lang w:val="en-GB"/>
        </w:rPr>
        <w:t>S</w:t>
      </w:r>
      <w:r w:rsidRPr="004B4344">
        <w:rPr>
          <w:rFonts w:ascii="Times New Roman" w:eastAsia="Times New Roman" w:hAnsi="Times New Roman" w:cs="Times New Roman"/>
          <w:sz w:val="24"/>
          <w:szCs w:val="20"/>
          <w:lang w:val="en-GB"/>
        </w:rPr>
        <w:t xml:space="preserve"> institutions after being certified by ELSTAT is characterized as "Official Statistics", as provided for in the relevant provisions of the institutional and legal framework.</w:t>
      </w:r>
    </w:p>
    <w:p w:rsidR="00E12431" w:rsidRPr="004B4344" w:rsidRDefault="00E12431" w:rsidP="004B4344">
      <w:pPr>
        <w:pStyle w:val="ListParagraph"/>
        <w:numPr>
          <w:ilvl w:val="0"/>
          <w:numId w:val="27"/>
        </w:numPr>
        <w:spacing w:after="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t>Each statistical product is characterized by a unique code that follows it throughout its lifecycle, irrespective of the operator, the subject and the domain that belongs to it as well as the producer that produces it. These data are recorded in the corresponding tables of ELSTAT.</w:t>
      </w:r>
    </w:p>
    <w:p w:rsidR="00E12431" w:rsidRPr="004B4344" w:rsidRDefault="00E12431" w:rsidP="004B4344">
      <w:pPr>
        <w:pStyle w:val="ListParagraph"/>
        <w:numPr>
          <w:ilvl w:val="0"/>
          <w:numId w:val="27"/>
        </w:numPr>
        <w:spacing w:after="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t>Producer and production manager is considered to be the service belonging to Ministries or Independent Authorities or other bodies of the Greek Public Administration.</w:t>
      </w:r>
    </w:p>
    <w:p w:rsidR="00E12431" w:rsidRPr="004B4344" w:rsidRDefault="00E12431" w:rsidP="004B4344">
      <w:pPr>
        <w:pStyle w:val="ListParagraph"/>
        <w:numPr>
          <w:ilvl w:val="0"/>
          <w:numId w:val="27"/>
        </w:numPr>
        <w:spacing w:after="24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t>Each entity in the system can be considered either as a producer or as a user of statistics on a case by case basis. In the meaning of the producer, it is understood that the body is independent of the organizational unit that has the substantive competence, whereas the u</w:t>
      </w:r>
      <w:r w:rsidR="005B28AD">
        <w:rPr>
          <w:rFonts w:ascii="Times New Roman" w:eastAsia="Times New Roman" w:hAnsi="Times New Roman" w:cs="Times New Roman"/>
          <w:sz w:val="24"/>
          <w:szCs w:val="20"/>
          <w:lang w:val="en-GB"/>
        </w:rPr>
        <w:t xml:space="preserve">ser can be understood as </w:t>
      </w:r>
      <w:proofErr w:type="gramStart"/>
      <w:r w:rsidR="005B28AD">
        <w:rPr>
          <w:rFonts w:ascii="Times New Roman" w:eastAsia="Times New Roman" w:hAnsi="Times New Roman" w:cs="Times New Roman"/>
          <w:sz w:val="24"/>
          <w:szCs w:val="20"/>
          <w:lang w:val="en-GB"/>
        </w:rPr>
        <w:t>either</w:t>
      </w:r>
      <w:r w:rsidR="00B27709">
        <w:rPr>
          <w:rFonts w:ascii="Times New Roman" w:eastAsia="Times New Roman" w:hAnsi="Times New Roman" w:cs="Times New Roman"/>
          <w:sz w:val="24"/>
          <w:szCs w:val="20"/>
          <w:lang w:val="en-GB"/>
        </w:rPr>
        <w:t xml:space="preserve"> </w:t>
      </w:r>
      <w:r w:rsidRPr="004B4344">
        <w:rPr>
          <w:rFonts w:ascii="Times New Roman" w:eastAsia="Times New Roman" w:hAnsi="Times New Roman" w:cs="Times New Roman"/>
          <w:sz w:val="24"/>
          <w:szCs w:val="20"/>
          <w:lang w:val="en-GB"/>
        </w:rPr>
        <w:t>an</w:t>
      </w:r>
      <w:proofErr w:type="gramEnd"/>
      <w:r w:rsidRPr="004B4344">
        <w:rPr>
          <w:rFonts w:ascii="Times New Roman" w:eastAsia="Times New Roman" w:hAnsi="Times New Roman" w:cs="Times New Roman"/>
          <w:sz w:val="24"/>
          <w:szCs w:val="20"/>
          <w:lang w:val="en-GB"/>
        </w:rPr>
        <w:t xml:space="preserve"> entity or individuals / citizens.</w:t>
      </w:r>
    </w:p>
    <w:p w:rsidR="00E12431" w:rsidRDefault="00E12431" w:rsidP="00E12431">
      <w:pPr>
        <w:pStyle w:val="Heading2"/>
        <w:tabs>
          <w:tab w:val="clear" w:pos="1080"/>
          <w:tab w:val="num" w:pos="482"/>
        </w:tabs>
        <w:ind w:left="482" w:hanging="482"/>
      </w:pPr>
      <w:r>
        <w:t xml:space="preserve">Developing an ontology for the </w:t>
      </w:r>
      <w:proofErr w:type="spellStart"/>
      <w:r>
        <w:t>modeling</w:t>
      </w:r>
      <w:proofErr w:type="spellEnd"/>
      <w:r>
        <w:t xml:space="preserve"> of knowledge in the field of Official Statistics of the ELS</w:t>
      </w:r>
    </w:p>
    <w:p w:rsidR="00E12431" w:rsidRDefault="00E12431" w:rsidP="00E12431">
      <w:r>
        <w:t xml:space="preserve">Information retrieval with innovative - intelligent methods and the automated management of the knowledge produced by them have as a prerequisite the appropriate </w:t>
      </w:r>
      <w:proofErr w:type="spellStart"/>
      <w:r>
        <w:t>modeling</w:t>
      </w:r>
      <w:proofErr w:type="spellEnd"/>
      <w:r>
        <w:t xml:space="preserve"> of information and knowledge. An important factor in this direction is the annotation of data, using semantic terms and methods of the semantic web.</w:t>
      </w:r>
      <w:r w:rsidR="006B62E8">
        <w:t xml:space="preserve"> </w:t>
      </w:r>
      <w:r>
        <w:t xml:space="preserve">Following the primary step in the study of the ELSS environment, which was the recording of the basic concepts, correlations and procedures of the field, we developed the ELSS ontology in order to create a knowledge base. The development of the ontology and the feeding of the base </w:t>
      </w:r>
      <w:proofErr w:type="gramStart"/>
      <w:r>
        <w:t>was</w:t>
      </w:r>
      <w:proofErr w:type="gramEnd"/>
      <w:r>
        <w:t xml:space="preserve"> done using Protégé 5.1.0, a modern open source tool [</w:t>
      </w:r>
      <w:r w:rsidR="004E2447">
        <w:t>4</w:t>
      </w:r>
      <w:r>
        <w:t>].</w:t>
      </w:r>
    </w:p>
    <w:p w:rsidR="00E12431" w:rsidRDefault="00E12431" w:rsidP="004B4344">
      <w:pPr>
        <w:spacing w:after="0"/>
      </w:pPr>
      <w:r>
        <w:t>The methodology we have followed includes the following stages:</w:t>
      </w:r>
    </w:p>
    <w:p w:rsidR="00E12431" w:rsidRPr="004B4344" w:rsidRDefault="00E12431" w:rsidP="004B4344">
      <w:pPr>
        <w:pStyle w:val="ListParagraph"/>
        <w:numPr>
          <w:ilvl w:val="0"/>
          <w:numId w:val="27"/>
        </w:numPr>
        <w:spacing w:after="24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t>Initially, we developed all the necessary entities that correspond</w:t>
      </w:r>
      <w:r w:rsidR="00097807">
        <w:rPr>
          <w:rFonts w:ascii="Times New Roman" w:eastAsia="Times New Roman" w:hAnsi="Times New Roman" w:cs="Times New Roman"/>
          <w:sz w:val="24"/>
          <w:szCs w:val="20"/>
          <w:lang w:val="en-GB"/>
        </w:rPr>
        <w:t>s</w:t>
      </w:r>
      <w:r w:rsidRPr="004B4344">
        <w:rPr>
          <w:rFonts w:ascii="Times New Roman" w:eastAsia="Times New Roman" w:hAnsi="Times New Roman" w:cs="Times New Roman"/>
          <w:sz w:val="24"/>
          <w:szCs w:val="20"/>
          <w:lang w:val="en-GB"/>
        </w:rPr>
        <w:t xml:space="preserve"> one another to the ELSS concepts we developed above.</w:t>
      </w:r>
    </w:p>
    <w:p w:rsidR="00E12431" w:rsidRPr="004B4344" w:rsidRDefault="00E12431" w:rsidP="004B4344">
      <w:pPr>
        <w:pStyle w:val="ListParagraph"/>
        <w:numPr>
          <w:ilvl w:val="0"/>
          <w:numId w:val="27"/>
        </w:numPr>
        <w:spacing w:after="24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t>Then we created the necessary snapshots to complete the set of entities and create the knowledge base.</w:t>
      </w:r>
    </w:p>
    <w:p w:rsidR="00E12431" w:rsidRPr="004B4344" w:rsidRDefault="00E12431" w:rsidP="004B4344">
      <w:pPr>
        <w:pStyle w:val="ListParagraph"/>
        <w:numPr>
          <w:ilvl w:val="0"/>
          <w:numId w:val="27"/>
        </w:numPr>
        <w:spacing w:after="24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t>Then, the most important step of the process is the semantic annotation entities and instances. Properties and relations between entities play an essential role in rendering semantics to the concepts and entities of the database and is the key difference from a relational database. Their appropriate use also supports the efficient production of RDF triplets that essentially support the open and interconnected distribution of our information.</w:t>
      </w:r>
    </w:p>
    <w:p w:rsidR="00E12431" w:rsidRPr="004B4344" w:rsidRDefault="00E12431" w:rsidP="004B4344">
      <w:pPr>
        <w:pStyle w:val="ListParagraph"/>
        <w:numPr>
          <w:ilvl w:val="0"/>
          <w:numId w:val="27"/>
        </w:numPr>
        <w:spacing w:after="24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t>We also defined, where appropriate, restrictions on the domain and range of classes as well as specific rules for extracting conclusions on the Protégé SWRL tool.</w:t>
      </w:r>
    </w:p>
    <w:p w:rsidR="00E12431" w:rsidRDefault="00E12431" w:rsidP="006B62E8">
      <w:r>
        <w:t>As mentioned above, the ELS</w:t>
      </w:r>
      <w:r w:rsidR="00355327">
        <w:t>S</w:t>
      </w:r>
      <w:r>
        <w:t xml:space="preserve"> entities are in full correspondence with the classes of ontology as shown in </w:t>
      </w:r>
      <w:r w:rsidRPr="00962FE5">
        <w:t>figure</w:t>
      </w:r>
      <w:r w:rsidR="00355327" w:rsidRPr="00962FE5">
        <w:t>1.</w:t>
      </w:r>
    </w:p>
    <w:p w:rsidR="00E12431" w:rsidRPr="004B4344" w:rsidRDefault="00E12431" w:rsidP="004B4344">
      <w:pPr>
        <w:pStyle w:val="ListParagraph"/>
        <w:numPr>
          <w:ilvl w:val="0"/>
          <w:numId w:val="27"/>
        </w:numPr>
        <w:spacing w:after="24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t xml:space="preserve">We have used the </w:t>
      </w:r>
      <w:r w:rsidR="005B28AD" w:rsidRPr="008E1833">
        <w:rPr>
          <w:rFonts w:ascii="Times New Roman" w:eastAsia="Times New Roman" w:hAnsi="Times New Roman" w:cs="Times New Roman"/>
          <w:i/>
          <w:sz w:val="24"/>
          <w:szCs w:val="20"/>
          <w:lang w:val="en-GB"/>
        </w:rPr>
        <w:t>“Person”</w:t>
      </w:r>
      <w:r w:rsidR="005B28AD">
        <w:rPr>
          <w:rFonts w:ascii="Times New Roman" w:eastAsia="Times New Roman" w:hAnsi="Times New Roman" w:cs="Times New Roman"/>
          <w:sz w:val="24"/>
          <w:szCs w:val="20"/>
          <w:lang w:val="en-GB"/>
        </w:rPr>
        <w:t xml:space="preserve"> </w:t>
      </w:r>
      <w:r w:rsidRPr="004B4344">
        <w:rPr>
          <w:rFonts w:ascii="Times New Roman" w:eastAsia="Times New Roman" w:hAnsi="Times New Roman" w:cs="Times New Roman"/>
          <w:sz w:val="24"/>
          <w:szCs w:val="20"/>
          <w:lang w:val="en-GB"/>
        </w:rPr>
        <w:t xml:space="preserve">class to attribute the roles of staff and citizens involved in the production and use of statistics respectively, while the </w:t>
      </w:r>
      <w:r w:rsidR="005B28AD" w:rsidRPr="008E1833">
        <w:rPr>
          <w:rFonts w:ascii="Times New Roman" w:eastAsia="Times New Roman" w:hAnsi="Times New Roman" w:cs="Times New Roman"/>
          <w:i/>
          <w:sz w:val="24"/>
          <w:szCs w:val="20"/>
          <w:lang w:val="en-GB"/>
        </w:rPr>
        <w:t>“</w:t>
      </w:r>
      <w:r w:rsidRPr="008E1833">
        <w:rPr>
          <w:rFonts w:ascii="Times New Roman" w:eastAsia="Times New Roman" w:hAnsi="Times New Roman" w:cs="Times New Roman"/>
          <w:i/>
          <w:sz w:val="24"/>
          <w:szCs w:val="20"/>
          <w:lang w:val="en-GB"/>
        </w:rPr>
        <w:t>Producer</w:t>
      </w:r>
      <w:r w:rsidR="005B28AD" w:rsidRPr="008E1833">
        <w:rPr>
          <w:rFonts w:ascii="Times New Roman" w:eastAsia="Times New Roman" w:hAnsi="Times New Roman" w:cs="Times New Roman"/>
          <w:i/>
          <w:sz w:val="24"/>
          <w:szCs w:val="20"/>
          <w:lang w:val="en-GB"/>
        </w:rPr>
        <w:t>”</w:t>
      </w:r>
      <w:r w:rsidRPr="004B4344">
        <w:rPr>
          <w:rFonts w:ascii="Times New Roman" w:eastAsia="Times New Roman" w:hAnsi="Times New Roman" w:cs="Times New Roman"/>
          <w:sz w:val="24"/>
          <w:szCs w:val="20"/>
          <w:lang w:val="en-GB"/>
        </w:rPr>
        <w:t xml:space="preserve"> class corresponds to the bodies that produce and disseminate statistics.</w:t>
      </w:r>
    </w:p>
    <w:p w:rsidR="00E12431" w:rsidRPr="004B4344" w:rsidRDefault="00E12431" w:rsidP="004B4344">
      <w:pPr>
        <w:pStyle w:val="ListParagraph"/>
        <w:numPr>
          <w:ilvl w:val="0"/>
          <w:numId w:val="27"/>
        </w:numPr>
        <w:spacing w:after="24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lastRenderedPageBreak/>
        <w:t xml:space="preserve">The </w:t>
      </w:r>
      <w:r w:rsidR="005B28AD" w:rsidRPr="00456E24">
        <w:rPr>
          <w:rFonts w:ascii="Times New Roman" w:eastAsia="Times New Roman" w:hAnsi="Times New Roman" w:cs="Times New Roman"/>
          <w:i/>
          <w:sz w:val="24"/>
          <w:szCs w:val="20"/>
          <w:lang w:val="en-GB"/>
        </w:rPr>
        <w:t>“</w:t>
      </w:r>
      <w:r w:rsidRPr="00456E24">
        <w:rPr>
          <w:rFonts w:ascii="Times New Roman" w:eastAsia="Times New Roman" w:hAnsi="Times New Roman" w:cs="Times New Roman"/>
          <w:i/>
          <w:sz w:val="24"/>
          <w:szCs w:val="20"/>
          <w:lang w:val="en-GB"/>
        </w:rPr>
        <w:t>Statistics</w:t>
      </w:r>
      <w:r w:rsidR="005B28AD" w:rsidRPr="00456E24">
        <w:rPr>
          <w:rFonts w:ascii="Times New Roman" w:eastAsia="Times New Roman" w:hAnsi="Times New Roman" w:cs="Times New Roman"/>
          <w:i/>
          <w:sz w:val="24"/>
          <w:szCs w:val="20"/>
          <w:lang w:val="en-GB"/>
        </w:rPr>
        <w:t>”</w:t>
      </w:r>
      <w:r w:rsidRPr="004B4344">
        <w:rPr>
          <w:rFonts w:ascii="Times New Roman" w:eastAsia="Times New Roman" w:hAnsi="Times New Roman" w:cs="Times New Roman"/>
          <w:sz w:val="24"/>
          <w:szCs w:val="20"/>
          <w:lang w:val="en-GB"/>
        </w:rPr>
        <w:t xml:space="preserve"> class </w:t>
      </w:r>
      <w:r w:rsidR="00456E24">
        <w:rPr>
          <w:rFonts w:ascii="Times New Roman" w:eastAsia="Times New Roman" w:hAnsi="Times New Roman" w:cs="Times New Roman"/>
          <w:sz w:val="24"/>
          <w:szCs w:val="20"/>
          <w:lang w:val="en-GB"/>
        </w:rPr>
        <w:t>corresponds as</w:t>
      </w:r>
      <w:r w:rsidRPr="004B4344">
        <w:rPr>
          <w:rFonts w:ascii="Times New Roman" w:eastAsia="Times New Roman" w:hAnsi="Times New Roman" w:cs="Times New Roman"/>
          <w:sz w:val="24"/>
          <w:szCs w:val="20"/>
          <w:lang w:val="en-GB"/>
        </w:rPr>
        <w:t xml:space="preserve"> the basic taxonomy of the statistics produced, based on the classification set by ELSTAT [</w:t>
      </w:r>
      <w:r w:rsidR="004E2447">
        <w:rPr>
          <w:rFonts w:ascii="Times New Roman" w:eastAsia="Times New Roman" w:hAnsi="Times New Roman" w:cs="Times New Roman"/>
          <w:sz w:val="24"/>
          <w:szCs w:val="20"/>
          <w:lang w:val="en-GB"/>
        </w:rPr>
        <w:t>3</w:t>
      </w:r>
      <w:r w:rsidRPr="004B4344">
        <w:rPr>
          <w:rFonts w:ascii="Times New Roman" w:eastAsia="Times New Roman" w:hAnsi="Times New Roman" w:cs="Times New Roman"/>
          <w:sz w:val="24"/>
          <w:szCs w:val="20"/>
          <w:lang w:val="en-GB"/>
        </w:rPr>
        <w:t xml:space="preserve">]. </w:t>
      </w:r>
      <w:r w:rsidR="00456E24">
        <w:rPr>
          <w:rFonts w:ascii="Times New Roman" w:eastAsia="Times New Roman" w:hAnsi="Times New Roman" w:cs="Times New Roman"/>
          <w:sz w:val="24"/>
          <w:szCs w:val="20"/>
          <w:lang w:val="en-GB"/>
        </w:rPr>
        <w:t>Individuals</w:t>
      </w:r>
      <w:r w:rsidRPr="004B4344">
        <w:rPr>
          <w:rFonts w:ascii="Times New Roman" w:eastAsia="Times New Roman" w:hAnsi="Times New Roman" w:cs="Times New Roman"/>
          <w:sz w:val="24"/>
          <w:szCs w:val="20"/>
          <w:lang w:val="en-GB"/>
        </w:rPr>
        <w:t xml:space="preserve"> of the class and its subclasses are the statistics produced</w:t>
      </w:r>
      <w:r w:rsidR="00456E24">
        <w:rPr>
          <w:rFonts w:ascii="Times New Roman" w:eastAsia="Times New Roman" w:hAnsi="Times New Roman" w:cs="Times New Roman"/>
          <w:sz w:val="24"/>
          <w:szCs w:val="20"/>
          <w:lang w:val="en-GB"/>
        </w:rPr>
        <w:t xml:space="preserve"> by the ELSS agencies</w:t>
      </w:r>
      <w:r w:rsidRPr="004B4344">
        <w:rPr>
          <w:rFonts w:ascii="Times New Roman" w:eastAsia="Times New Roman" w:hAnsi="Times New Roman" w:cs="Times New Roman"/>
          <w:sz w:val="24"/>
          <w:szCs w:val="20"/>
          <w:lang w:val="en-GB"/>
        </w:rPr>
        <w:t>.</w:t>
      </w:r>
    </w:p>
    <w:p w:rsidR="00E12431" w:rsidRPr="004B4344" w:rsidRDefault="00E12431" w:rsidP="004B4344">
      <w:pPr>
        <w:pStyle w:val="ListParagraph"/>
        <w:numPr>
          <w:ilvl w:val="0"/>
          <w:numId w:val="27"/>
        </w:numPr>
        <w:spacing w:after="24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t xml:space="preserve">The </w:t>
      </w:r>
      <w:r w:rsidR="00456E24" w:rsidRPr="00456E24">
        <w:rPr>
          <w:rFonts w:ascii="Times New Roman" w:eastAsia="Times New Roman" w:hAnsi="Times New Roman" w:cs="Times New Roman"/>
          <w:i/>
          <w:sz w:val="24"/>
          <w:szCs w:val="20"/>
          <w:lang w:val="en-GB"/>
        </w:rPr>
        <w:t>“</w:t>
      </w:r>
      <w:proofErr w:type="spellStart"/>
      <w:r w:rsidRPr="00456E24">
        <w:rPr>
          <w:rFonts w:ascii="Times New Roman" w:eastAsia="Times New Roman" w:hAnsi="Times New Roman" w:cs="Times New Roman"/>
          <w:i/>
          <w:sz w:val="24"/>
          <w:szCs w:val="20"/>
          <w:lang w:val="en-GB"/>
        </w:rPr>
        <w:t>OfficialStatistics</w:t>
      </w:r>
      <w:proofErr w:type="spellEnd"/>
      <w:r w:rsidR="00456E24" w:rsidRPr="00456E24">
        <w:rPr>
          <w:rFonts w:ascii="Times New Roman" w:eastAsia="Times New Roman" w:hAnsi="Times New Roman" w:cs="Times New Roman"/>
          <w:i/>
          <w:sz w:val="24"/>
          <w:szCs w:val="20"/>
          <w:lang w:val="en-GB"/>
        </w:rPr>
        <w:t>”</w:t>
      </w:r>
      <w:r w:rsidRPr="004B4344">
        <w:rPr>
          <w:rFonts w:ascii="Times New Roman" w:eastAsia="Times New Roman" w:hAnsi="Times New Roman" w:cs="Times New Roman"/>
          <w:sz w:val="24"/>
          <w:szCs w:val="20"/>
          <w:lang w:val="en-GB"/>
        </w:rPr>
        <w:t xml:space="preserve"> class implements the </w:t>
      </w:r>
      <w:r w:rsidR="00456E24" w:rsidRPr="008E1833">
        <w:rPr>
          <w:rFonts w:ascii="Times New Roman" w:eastAsia="Times New Roman" w:hAnsi="Times New Roman" w:cs="Times New Roman"/>
          <w:sz w:val="24"/>
          <w:szCs w:val="20"/>
          <w:lang w:val="en-GB"/>
        </w:rPr>
        <w:t>“</w:t>
      </w:r>
      <w:r w:rsidRPr="008E1833">
        <w:rPr>
          <w:rFonts w:ascii="Times New Roman" w:eastAsia="Times New Roman" w:hAnsi="Times New Roman" w:cs="Times New Roman"/>
          <w:sz w:val="24"/>
          <w:szCs w:val="20"/>
          <w:lang w:val="en-GB"/>
        </w:rPr>
        <w:t>official statistics</w:t>
      </w:r>
      <w:r w:rsidR="00456E24" w:rsidRPr="008E1833">
        <w:rPr>
          <w:rFonts w:ascii="Times New Roman" w:eastAsia="Times New Roman" w:hAnsi="Times New Roman" w:cs="Times New Roman"/>
          <w:sz w:val="24"/>
          <w:szCs w:val="20"/>
          <w:lang w:val="en-GB"/>
        </w:rPr>
        <w:t>”</w:t>
      </w:r>
      <w:r w:rsidRPr="004B4344">
        <w:rPr>
          <w:rFonts w:ascii="Times New Roman" w:eastAsia="Times New Roman" w:hAnsi="Times New Roman" w:cs="Times New Roman"/>
          <w:sz w:val="24"/>
          <w:szCs w:val="20"/>
          <w:lang w:val="en-GB"/>
        </w:rPr>
        <w:t xml:space="preserve"> entity</w:t>
      </w:r>
    </w:p>
    <w:p w:rsidR="00E12431" w:rsidRPr="004B4344" w:rsidRDefault="00E12431" w:rsidP="004B4344">
      <w:pPr>
        <w:pStyle w:val="ListParagraph"/>
        <w:numPr>
          <w:ilvl w:val="0"/>
          <w:numId w:val="27"/>
        </w:numPr>
        <w:spacing w:after="240" w:line="240" w:lineRule="auto"/>
        <w:ind w:left="284" w:hanging="284"/>
        <w:jc w:val="both"/>
        <w:rPr>
          <w:rFonts w:ascii="Times New Roman" w:eastAsia="Times New Roman" w:hAnsi="Times New Roman" w:cs="Times New Roman"/>
          <w:sz w:val="24"/>
          <w:szCs w:val="20"/>
          <w:lang w:val="en-GB"/>
        </w:rPr>
      </w:pPr>
      <w:r w:rsidRPr="004B4344">
        <w:rPr>
          <w:rFonts w:ascii="Times New Roman" w:eastAsia="Times New Roman" w:hAnsi="Times New Roman" w:cs="Times New Roman"/>
          <w:sz w:val="24"/>
          <w:szCs w:val="20"/>
          <w:lang w:val="en-GB"/>
        </w:rPr>
        <w:t>The core components of the ELS</w:t>
      </w:r>
      <w:r w:rsidR="00456E24">
        <w:rPr>
          <w:rFonts w:ascii="Times New Roman" w:eastAsia="Times New Roman" w:hAnsi="Times New Roman" w:cs="Times New Roman"/>
          <w:sz w:val="24"/>
          <w:szCs w:val="20"/>
          <w:lang w:val="en-GB"/>
        </w:rPr>
        <w:t>S</w:t>
      </w:r>
      <w:r w:rsidRPr="004B4344">
        <w:rPr>
          <w:rFonts w:ascii="Times New Roman" w:eastAsia="Times New Roman" w:hAnsi="Times New Roman" w:cs="Times New Roman"/>
          <w:sz w:val="24"/>
          <w:szCs w:val="20"/>
          <w:lang w:val="en-GB"/>
        </w:rPr>
        <w:t xml:space="preserve"> are implemented with the </w:t>
      </w:r>
      <w:r w:rsidR="00456E24" w:rsidRPr="00456E24">
        <w:rPr>
          <w:rFonts w:ascii="Times New Roman" w:eastAsia="Times New Roman" w:hAnsi="Times New Roman" w:cs="Times New Roman"/>
          <w:i/>
          <w:sz w:val="24"/>
          <w:szCs w:val="20"/>
          <w:lang w:val="en-GB"/>
        </w:rPr>
        <w:t>“</w:t>
      </w:r>
      <w:proofErr w:type="spellStart"/>
      <w:r w:rsidRPr="00456E24">
        <w:rPr>
          <w:rFonts w:ascii="Times New Roman" w:eastAsia="Times New Roman" w:hAnsi="Times New Roman" w:cs="Times New Roman"/>
          <w:i/>
          <w:sz w:val="24"/>
          <w:szCs w:val="20"/>
          <w:lang w:val="en-GB"/>
        </w:rPr>
        <w:t>AgencyOfELSS</w:t>
      </w:r>
      <w:proofErr w:type="spellEnd"/>
      <w:r w:rsidR="00456E24" w:rsidRPr="00456E24">
        <w:rPr>
          <w:rFonts w:ascii="Times New Roman" w:eastAsia="Times New Roman" w:hAnsi="Times New Roman" w:cs="Times New Roman"/>
          <w:i/>
          <w:sz w:val="24"/>
          <w:szCs w:val="20"/>
          <w:lang w:val="en-GB"/>
        </w:rPr>
        <w:t>”</w:t>
      </w:r>
      <w:r w:rsidRPr="004B4344">
        <w:rPr>
          <w:rFonts w:ascii="Times New Roman" w:eastAsia="Times New Roman" w:hAnsi="Times New Roman" w:cs="Times New Roman"/>
          <w:sz w:val="24"/>
          <w:szCs w:val="20"/>
          <w:lang w:val="en-GB"/>
        </w:rPr>
        <w:t xml:space="preserve"> and </w:t>
      </w:r>
      <w:r w:rsidR="00456E24" w:rsidRPr="00456E24">
        <w:rPr>
          <w:rFonts w:ascii="Times New Roman" w:eastAsia="Times New Roman" w:hAnsi="Times New Roman" w:cs="Times New Roman"/>
          <w:i/>
          <w:sz w:val="24"/>
          <w:szCs w:val="20"/>
          <w:lang w:val="en-GB"/>
        </w:rPr>
        <w:t>“</w:t>
      </w:r>
      <w:proofErr w:type="spellStart"/>
      <w:r w:rsidRPr="00456E24">
        <w:rPr>
          <w:rFonts w:ascii="Times New Roman" w:eastAsia="Times New Roman" w:hAnsi="Times New Roman" w:cs="Times New Roman"/>
          <w:i/>
          <w:sz w:val="24"/>
          <w:szCs w:val="20"/>
          <w:lang w:val="en-GB"/>
        </w:rPr>
        <w:t>NationalAuthority</w:t>
      </w:r>
      <w:proofErr w:type="spellEnd"/>
      <w:r w:rsidR="00456E24" w:rsidRPr="00456E24">
        <w:rPr>
          <w:rFonts w:ascii="Times New Roman" w:eastAsia="Times New Roman" w:hAnsi="Times New Roman" w:cs="Times New Roman"/>
          <w:i/>
          <w:sz w:val="24"/>
          <w:szCs w:val="20"/>
          <w:lang w:val="en-GB"/>
        </w:rPr>
        <w:t>”</w:t>
      </w:r>
      <w:r w:rsidRPr="004B4344">
        <w:rPr>
          <w:rFonts w:ascii="Times New Roman" w:eastAsia="Times New Roman" w:hAnsi="Times New Roman" w:cs="Times New Roman"/>
          <w:sz w:val="24"/>
          <w:szCs w:val="20"/>
          <w:lang w:val="en-GB"/>
        </w:rPr>
        <w:t xml:space="preserve"> classes. </w:t>
      </w:r>
    </w:p>
    <w:p w:rsidR="00962FE5" w:rsidRDefault="00E12431" w:rsidP="00962FE5">
      <w:r>
        <w:t>Particularly important are the properties we have defined and which essentially materialize the seman</w:t>
      </w:r>
      <w:r w:rsidR="00355327">
        <w:t xml:space="preserve">tic annotation of the entities </w:t>
      </w:r>
      <w:r w:rsidR="00355327" w:rsidRPr="00962FE5">
        <w:t>figure1.</w:t>
      </w:r>
      <w:r>
        <w:t xml:space="preserve"> From the properties we have developed, we consider </w:t>
      </w:r>
      <w:r w:rsidR="00456E24">
        <w:t xml:space="preserve">as </w:t>
      </w:r>
      <w:r>
        <w:t xml:space="preserve">important, the </w:t>
      </w:r>
      <w:r w:rsidR="00456E24" w:rsidRPr="00456E24">
        <w:rPr>
          <w:i/>
        </w:rPr>
        <w:t>“</w:t>
      </w:r>
      <w:r w:rsidRPr="00456E24">
        <w:rPr>
          <w:i/>
        </w:rPr>
        <w:t>produces</w:t>
      </w:r>
      <w:r w:rsidR="00456E24" w:rsidRPr="00456E24">
        <w:rPr>
          <w:i/>
        </w:rPr>
        <w:t>”</w:t>
      </w:r>
      <w:r>
        <w:t xml:space="preserve"> property, used to implement the basic function of the ELS</w:t>
      </w:r>
      <w:r w:rsidR="00456E24">
        <w:t>S</w:t>
      </w:r>
      <w:r>
        <w:t xml:space="preserve"> in the production of statistics. Correspondingly, the inverse </w:t>
      </w:r>
      <w:r w:rsidR="00456E24" w:rsidRPr="00456E24">
        <w:rPr>
          <w:i/>
        </w:rPr>
        <w:t>“</w:t>
      </w:r>
      <w:proofErr w:type="spellStart"/>
      <w:r w:rsidRPr="00456E24">
        <w:rPr>
          <w:i/>
        </w:rPr>
        <w:t>isProducedBy</w:t>
      </w:r>
      <w:proofErr w:type="spellEnd"/>
      <w:r w:rsidR="00456E24" w:rsidRPr="00456E24">
        <w:rPr>
          <w:i/>
        </w:rPr>
        <w:t>”</w:t>
      </w:r>
      <w:r>
        <w:t xml:space="preserve"> property is used to mark the relevant statistics produced by the operators.</w:t>
      </w:r>
    </w:p>
    <w:p w:rsidR="00355327" w:rsidRDefault="00355327" w:rsidP="00962FE5">
      <w:pPr>
        <w:jc w:val="center"/>
      </w:pPr>
      <w:r w:rsidRPr="00355327">
        <w:rPr>
          <w:lang w:val="el-GR"/>
        </w:rPr>
        <w:drawing>
          <wp:inline distT="0" distB="0" distL="0" distR="0" wp14:anchorId="5F33F14E" wp14:editId="66BD1F31">
            <wp:extent cx="3213357" cy="1805540"/>
            <wp:effectExtent l="0" t="0" r="635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54857" r="57612" b="3795"/>
                    <a:stretch/>
                  </pic:blipFill>
                  <pic:spPr bwMode="auto">
                    <a:xfrm>
                      <a:off x="0" y="0"/>
                      <a:ext cx="3219113" cy="1808774"/>
                    </a:xfrm>
                    <a:prstGeom prst="rect">
                      <a:avLst/>
                    </a:prstGeom>
                    <a:noFill/>
                    <a:ln>
                      <a:noFill/>
                    </a:ln>
                    <a:effectLst/>
                    <a:extLst/>
                  </pic:spPr>
                </pic:pic>
              </a:graphicData>
            </a:graphic>
          </wp:inline>
        </w:drawing>
      </w:r>
    </w:p>
    <w:p w:rsidR="00962FE5" w:rsidRDefault="00962FE5" w:rsidP="00962FE5">
      <w:pPr>
        <w:spacing w:before="120" w:after="120"/>
        <w:jc w:val="center"/>
      </w:pPr>
      <w:proofErr w:type="gramStart"/>
      <w:r>
        <w:t>Figure 1.</w:t>
      </w:r>
      <w:proofErr w:type="gramEnd"/>
      <w:r>
        <w:t xml:space="preserve"> Class and Object hierarchy</w:t>
      </w:r>
    </w:p>
    <w:p w:rsidR="00E12431" w:rsidRDefault="00E12431" w:rsidP="007578F5">
      <w:pPr>
        <w:spacing w:after="0"/>
      </w:pPr>
      <w:r>
        <w:t xml:space="preserve">Important for automated production of information and knowledge from our ontology is the definition of rules through the SWRL language and the corresponding Protégé tool as well as property statements through the domain and range definitions as appropriate. Another way of limiting is the statement of the equivalent class we have used for the class </w:t>
      </w:r>
      <w:r w:rsidRPr="00456E24">
        <w:rPr>
          <w:i/>
        </w:rPr>
        <w:t>"</w:t>
      </w:r>
      <w:proofErr w:type="spellStart"/>
      <w:r w:rsidRPr="00456E24">
        <w:rPr>
          <w:i/>
        </w:rPr>
        <w:t>ELSSBody</w:t>
      </w:r>
      <w:proofErr w:type="spellEnd"/>
      <w:r w:rsidRPr="00456E24">
        <w:rPr>
          <w:i/>
        </w:rPr>
        <w:t>"</w:t>
      </w:r>
      <w:r>
        <w:t>. For example:</w:t>
      </w:r>
    </w:p>
    <w:p w:rsidR="00E12431" w:rsidRPr="004B4344" w:rsidRDefault="00E12431" w:rsidP="004B4344">
      <w:pPr>
        <w:pStyle w:val="ListParagraph"/>
        <w:numPr>
          <w:ilvl w:val="0"/>
          <w:numId w:val="27"/>
        </w:numPr>
        <w:spacing w:after="240" w:line="240" w:lineRule="auto"/>
        <w:ind w:left="284" w:hanging="284"/>
        <w:jc w:val="both"/>
        <w:rPr>
          <w:rFonts w:ascii="Times New Roman" w:eastAsia="Times New Roman" w:hAnsi="Times New Roman" w:cs="Times New Roman"/>
          <w:sz w:val="24"/>
          <w:szCs w:val="20"/>
          <w:lang w:val="en-GB"/>
        </w:rPr>
      </w:pPr>
      <w:proofErr w:type="gramStart"/>
      <w:r w:rsidRPr="004B4344">
        <w:rPr>
          <w:rFonts w:ascii="Times New Roman" w:eastAsia="Times New Roman" w:hAnsi="Times New Roman" w:cs="Times New Roman"/>
          <w:sz w:val="24"/>
          <w:szCs w:val="20"/>
          <w:lang w:val="en-GB"/>
        </w:rPr>
        <w:t>the</w:t>
      </w:r>
      <w:proofErr w:type="gramEnd"/>
      <w:r w:rsidRPr="004B4344">
        <w:rPr>
          <w:rFonts w:ascii="Times New Roman" w:eastAsia="Times New Roman" w:hAnsi="Times New Roman" w:cs="Times New Roman"/>
          <w:sz w:val="24"/>
          <w:szCs w:val="20"/>
          <w:lang w:val="en-GB"/>
        </w:rPr>
        <w:t xml:space="preserve"> </w:t>
      </w:r>
      <w:r w:rsidRPr="00456E24">
        <w:rPr>
          <w:rFonts w:ascii="Times New Roman" w:eastAsia="Times New Roman" w:hAnsi="Times New Roman" w:cs="Times New Roman"/>
          <w:i/>
          <w:sz w:val="24"/>
          <w:szCs w:val="20"/>
          <w:lang w:val="en-GB"/>
        </w:rPr>
        <w:t xml:space="preserve">"produces(? </w:t>
      </w:r>
      <w:proofErr w:type="gramStart"/>
      <w:r w:rsidRPr="00456E24">
        <w:rPr>
          <w:rFonts w:ascii="Times New Roman" w:eastAsia="Times New Roman" w:hAnsi="Times New Roman" w:cs="Times New Roman"/>
          <w:i/>
          <w:sz w:val="24"/>
          <w:szCs w:val="20"/>
          <w:lang w:val="en-GB"/>
        </w:rPr>
        <w:t>x</w:t>
      </w:r>
      <w:proofErr w:type="gramEnd"/>
      <w:r w:rsidRPr="00456E24">
        <w:rPr>
          <w:rFonts w:ascii="Times New Roman" w:eastAsia="Times New Roman" w:hAnsi="Times New Roman" w:cs="Times New Roman"/>
          <w:i/>
          <w:sz w:val="24"/>
          <w:szCs w:val="20"/>
          <w:lang w:val="en-GB"/>
        </w:rPr>
        <w:t xml:space="preserve">,? </w:t>
      </w:r>
      <w:proofErr w:type="gramStart"/>
      <w:r w:rsidRPr="00456E24">
        <w:rPr>
          <w:rFonts w:ascii="Times New Roman" w:eastAsia="Times New Roman" w:hAnsi="Times New Roman" w:cs="Times New Roman"/>
          <w:i/>
          <w:sz w:val="24"/>
          <w:szCs w:val="20"/>
          <w:lang w:val="en-GB"/>
        </w:rPr>
        <w:t>y)-</w:t>
      </w:r>
      <w:proofErr w:type="gramEnd"/>
      <w:r w:rsidRPr="00456E24">
        <w:rPr>
          <w:rFonts w:ascii="Times New Roman" w:eastAsia="Times New Roman" w:hAnsi="Times New Roman" w:cs="Times New Roman"/>
          <w:i/>
          <w:sz w:val="24"/>
          <w:szCs w:val="20"/>
          <w:lang w:val="en-GB"/>
        </w:rPr>
        <w:t>&gt;Producer(? x)"</w:t>
      </w:r>
      <w:r w:rsidRPr="004B4344">
        <w:rPr>
          <w:rFonts w:ascii="Times New Roman" w:eastAsia="Times New Roman" w:hAnsi="Times New Roman" w:cs="Times New Roman"/>
          <w:sz w:val="24"/>
          <w:szCs w:val="20"/>
          <w:lang w:val="en-GB"/>
        </w:rPr>
        <w:t xml:space="preserve"> rule results in automatic updating of the Producer class when using the </w:t>
      </w:r>
      <w:proofErr w:type="spellStart"/>
      <w:r w:rsidRPr="004B4344">
        <w:rPr>
          <w:rFonts w:ascii="Times New Roman" w:eastAsia="Times New Roman" w:hAnsi="Times New Roman" w:cs="Times New Roman"/>
          <w:sz w:val="24"/>
          <w:szCs w:val="20"/>
          <w:lang w:val="en-GB"/>
        </w:rPr>
        <w:t>reasoner</w:t>
      </w:r>
      <w:proofErr w:type="spellEnd"/>
      <w:r w:rsidRPr="004B4344">
        <w:rPr>
          <w:rFonts w:ascii="Times New Roman" w:eastAsia="Times New Roman" w:hAnsi="Times New Roman" w:cs="Times New Roman"/>
          <w:sz w:val="24"/>
          <w:szCs w:val="20"/>
          <w:lang w:val="en-GB"/>
        </w:rPr>
        <w:t xml:space="preserve"> provided by the application by the respective individuals, implementing the logic that </w:t>
      </w:r>
      <w:r w:rsidRPr="008E1833">
        <w:rPr>
          <w:rFonts w:ascii="Times New Roman" w:eastAsia="Times New Roman" w:hAnsi="Times New Roman" w:cs="Times New Roman"/>
          <w:sz w:val="24"/>
          <w:szCs w:val="20"/>
          <w:lang w:val="en-GB"/>
        </w:rPr>
        <w:t>"Producer is someone who</w:t>
      </w:r>
      <w:r w:rsidR="00456E24" w:rsidRPr="008E1833">
        <w:rPr>
          <w:rFonts w:ascii="Times New Roman" w:eastAsia="Times New Roman" w:hAnsi="Times New Roman" w:cs="Times New Roman"/>
          <w:sz w:val="24"/>
          <w:szCs w:val="20"/>
          <w:lang w:val="en-GB"/>
        </w:rPr>
        <w:t xml:space="preserve"> produces a statistical product</w:t>
      </w:r>
      <w:r w:rsidRPr="008E1833">
        <w:rPr>
          <w:rFonts w:ascii="Times New Roman" w:eastAsia="Times New Roman" w:hAnsi="Times New Roman" w:cs="Times New Roman"/>
          <w:sz w:val="24"/>
          <w:szCs w:val="20"/>
          <w:lang w:val="en-GB"/>
        </w:rPr>
        <w:t>”</w:t>
      </w:r>
      <w:r w:rsidR="00456E24">
        <w:rPr>
          <w:rFonts w:ascii="Times New Roman" w:eastAsia="Times New Roman" w:hAnsi="Times New Roman" w:cs="Times New Roman"/>
          <w:i/>
          <w:sz w:val="24"/>
          <w:szCs w:val="20"/>
          <w:lang w:val="en-GB"/>
        </w:rPr>
        <w:t>.</w:t>
      </w:r>
    </w:p>
    <w:p w:rsidR="00BC6AFE" w:rsidRPr="004B4344" w:rsidRDefault="00E12431" w:rsidP="004B4344">
      <w:pPr>
        <w:pStyle w:val="ListParagraph"/>
        <w:numPr>
          <w:ilvl w:val="0"/>
          <w:numId w:val="27"/>
        </w:numPr>
        <w:spacing w:after="240" w:line="240" w:lineRule="auto"/>
        <w:ind w:left="284" w:hanging="284"/>
        <w:jc w:val="both"/>
        <w:rPr>
          <w:rFonts w:ascii="Times New Roman" w:eastAsia="Times New Roman" w:hAnsi="Times New Roman" w:cs="Times New Roman"/>
          <w:sz w:val="24"/>
          <w:szCs w:val="20"/>
          <w:lang w:val="en-GB"/>
        </w:rPr>
      </w:pPr>
      <w:proofErr w:type="gramStart"/>
      <w:r w:rsidRPr="004B4344">
        <w:rPr>
          <w:rFonts w:ascii="Times New Roman" w:eastAsia="Times New Roman" w:hAnsi="Times New Roman" w:cs="Times New Roman"/>
          <w:sz w:val="24"/>
          <w:szCs w:val="20"/>
          <w:lang w:val="en-GB"/>
        </w:rPr>
        <w:t>the</w:t>
      </w:r>
      <w:proofErr w:type="gramEnd"/>
      <w:r w:rsidRPr="004B4344">
        <w:rPr>
          <w:rFonts w:ascii="Times New Roman" w:eastAsia="Times New Roman" w:hAnsi="Times New Roman" w:cs="Times New Roman"/>
          <w:sz w:val="24"/>
          <w:szCs w:val="20"/>
          <w:lang w:val="en-GB"/>
        </w:rPr>
        <w:t xml:space="preserve"> </w:t>
      </w:r>
      <w:r w:rsidRPr="00456E24">
        <w:rPr>
          <w:rFonts w:ascii="Times New Roman" w:eastAsia="Times New Roman" w:hAnsi="Times New Roman" w:cs="Times New Roman"/>
          <w:i/>
          <w:sz w:val="24"/>
          <w:szCs w:val="20"/>
          <w:lang w:val="en-GB"/>
        </w:rPr>
        <w:t>"Statistics(? x),</w:t>
      </w:r>
      <w:r w:rsidR="00456E24" w:rsidRPr="00456E24">
        <w:rPr>
          <w:rFonts w:ascii="Times New Roman" w:eastAsia="Times New Roman" w:hAnsi="Times New Roman" w:cs="Times New Roman"/>
          <w:i/>
          <w:sz w:val="24"/>
          <w:szCs w:val="20"/>
          <w:lang w:val="en-GB"/>
        </w:rPr>
        <w:t xml:space="preserve"> </w:t>
      </w:r>
      <w:proofErr w:type="spellStart"/>
      <w:r w:rsidRPr="00456E24">
        <w:rPr>
          <w:rFonts w:ascii="Times New Roman" w:eastAsia="Times New Roman" w:hAnsi="Times New Roman" w:cs="Times New Roman"/>
          <w:i/>
          <w:sz w:val="24"/>
          <w:szCs w:val="20"/>
          <w:lang w:val="en-GB"/>
        </w:rPr>
        <w:t>isVerified</w:t>
      </w:r>
      <w:proofErr w:type="spellEnd"/>
      <w:r w:rsidRPr="00456E24">
        <w:rPr>
          <w:rFonts w:ascii="Times New Roman" w:eastAsia="Times New Roman" w:hAnsi="Times New Roman" w:cs="Times New Roman"/>
          <w:i/>
          <w:sz w:val="24"/>
          <w:szCs w:val="20"/>
          <w:lang w:val="en-GB"/>
        </w:rPr>
        <w:t xml:space="preserve">(? x, true) -&gt; </w:t>
      </w:r>
      <w:proofErr w:type="spellStart"/>
      <w:r w:rsidRPr="00456E24">
        <w:rPr>
          <w:rFonts w:ascii="Times New Roman" w:eastAsia="Times New Roman" w:hAnsi="Times New Roman" w:cs="Times New Roman"/>
          <w:i/>
          <w:sz w:val="24"/>
          <w:szCs w:val="20"/>
          <w:lang w:val="en-GB"/>
        </w:rPr>
        <w:t>OfficialStatistics</w:t>
      </w:r>
      <w:proofErr w:type="spellEnd"/>
      <w:r w:rsidRPr="00456E24">
        <w:rPr>
          <w:rFonts w:ascii="Times New Roman" w:eastAsia="Times New Roman" w:hAnsi="Times New Roman" w:cs="Times New Roman"/>
          <w:i/>
          <w:sz w:val="24"/>
          <w:szCs w:val="20"/>
          <w:lang w:val="en-GB"/>
        </w:rPr>
        <w:t>(? x)"</w:t>
      </w:r>
      <w:r w:rsidRPr="004B4344">
        <w:rPr>
          <w:rFonts w:ascii="Times New Roman" w:eastAsia="Times New Roman" w:hAnsi="Times New Roman" w:cs="Times New Roman"/>
          <w:sz w:val="24"/>
          <w:szCs w:val="20"/>
          <w:lang w:val="en-GB"/>
        </w:rPr>
        <w:t xml:space="preserve"> rule results in the stamping of a statistic as </w:t>
      </w:r>
      <w:r w:rsidRPr="00456E24">
        <w:rPr>
          <w:rFonts w:ascii="Times New Roman" w:eastAsia="Times New Roman" w:hAnsi="Times New Roman" w:cs="Times New Roman"/>
          <w:i/>
          <w:sz w:val="24"/>
          <w:szCs w:val="20"/>
          <w:lang w:val="en-GB"/>
        </w:rPr>
        <w:t>"official statistic"</w:t>
      </w:r>
      <w:r w:rsidRPr="004B4344">
        <w:rPr>
          <w:rFonts w:ascii="Times New Roman" w:eastAsia="Times New Roman" w:hAnsi="Times New Roman" w:cs="Times New Roman"/>
          <w:sz w:val="24"/>
          <w:szCs w:val="20"/>
          <w:lang w:val="en-GB"/>
        </w:rPr>
        <w:t xml:space="preserve"> by including it in the corresponding class, when the property </w:t>
      </w:r>
      <w:r w:rsidRPr="00456E24">
        <w:rPr>
          <w:rFonts w:ascii="Times New Roman" w:eastAsia="Times New Roman" w:hAnsi="Times New Roman" w:cs="Times New Roman"/>
          <w:i/>
          <w:sz w:val="24"/>
          <w:szCs w:val="20"/>
          <w:lang w:val="en-GB"/>
        </w:rPr>
        <w:t>"</w:t>
      </w:r>
      <w:proofErr w:type="spellStart"/>
      <w:r w:rsidRPr="00456E24">
        <w:rPr>
          <w:rFonts w:ascii="Times New Roman" w:eastAsia="Times New Roman" w:hAnsi="Times New Roman" w:cs="Times New Roman"/>
          <w:i/>
          <w:sz w:val="24"/>
          <w:szCs w:val="20"/>
          <w:lang w:val="en-GB"/>
        </w:rPr>
        <w:t>isVerified</w:t>
      </w:r>
      <w:proofErr w:type="spellEnd"/>
      <w:r w:rsidRPr="00456E24">
        <w:rPr>
          <w:rFonts w:ascii="Times New Roman" w:eastAsia="Times New Roman" w:hAnsi="Times New Roman" w:cs="Times New Roman"/>
          <w:i/>
          <w:sz w:val="24"/>
          <w:szCs w:val="20"/>
          <w:lang w:val="en-GB"/>
        </w:rPr>
        <w:t>"</w:t>
      </w:r>
      <w:r w:rsidRPr="004B4344">
        <w:rPr>
          <w:rFonts w:ascii="Times New Roman" w:eastAsia="Times New Roman" w:hAnsi="Times New Roman" w:cs="Times New Roman"/>
          <w:sz w:val="24"/>
          <w:szCs w:val="20"/>
          <w:lang w:val="en-GB"/>
        </w:rPr>
        <w:t xml:space="preserve"> gets the value </w:t>
      </w:r>
      <w:r w:rsidRPr="00456E24">
        <w:rPr>
          <w:rFonts w:ascii="Times New Roman" w:eastAsia="Times New Roman" w:hAnsi="Times New Roman" w:cs="Times New Roman"/>
          <w:i/>
          <w:sz w:val="24"/>
          <w:szCs w:val="20"/>
          <w:lang w:val="en-GB"/>
        </w:rPr>
        <w:t>"true"</w:t>
      </w:r>
      <w:r w:rsidRPr="004B4344">
        <w:rPr>
          <w:rFonts w:ascii="Times New Roman" w:eastAsia="Times New Roman" w:hAnsi="Times New Roman" w:cs="Times New Roman"/>
          <w:sz w:val="24"/>
          <w:szCs w:val="20"/>
          <w:lang w:val="en-GB"/>
        </w:rPr>
        <w:t>.</w:t>
      </w:r>
    </w:p>
    <w:p w:rsidR="00BC6AFE" w:rsidRDefault="00BC6AFE" w:rsidP="00BC6AFE">
      <w:pPr>
        <w:pStyle w:val="Heading1"/>
      </w:pPr>
      <w:r>
        <w:t>Results</w:t>
      </w:r>
    </w:p>
    <w:p w:rsidR="007578F5" w:rsidRDefault="00E12431" w:rsidP="007578F5">
      <w:pPr>
        <w:rPr>
          <w:szCs w:val="24"/>
          <w:lang w:val="en-US"/>
        </w:rPr>
      </w:pPr>
      <w:r w:rsidRPr="006C686F">
        <w:rPr>
          <w:szCs w:val="24"/>
          <w:lang w:val="en-US"/>
        </w:rPr>
        <w:t xml:space="preserve">With OWL ontologies, we have the ability to declare the relationship between the </w:t>
      </w:r>
      <w:r w:rsidRPr="007578F5">
        <w:t>classes</w:t>
      </w:r>
      <w:r w:rsidRPr="006C686F">
        <w:rPr>
          <w:szCs w:val="24"/>
          <w:lang w:val="en-US"/>
        </w:rPr>
        <w:t>, by defining appropriate properties in the logic of the representation of RDF triple</w:t>
      </w:r>
      <w:r w:rsidR="00C62A7B">
        <w:rPr>
          <w:szCs w:val="24"/>
          <w:lang w:val="en-US"/>
        </w:rPr>
        <w:t>s</w:t>
      </w:r>
      <w:r w:rsidRPr="006C686F">
        <w:rPr>
          <w:szCs w:val="24"/>
          <w:lang w:val="en-US"/>
        </w:rPr>
        <w:t>.</w:t>
      </w:r>
      <w:r w:rsidRPr="006C686F">
        <w:rPr>
          <w:lang w:val="en-US"/>
        </w:rPr>
        <w:t xml:space="preserve"> </w:t>
      </w:r>
      <w:r>
        <w:rPr>
          <w:szCs w:val="24"/>
          <w:lang w:val="en-US"/>
        </w:rPr>
        <w:t>T</w:t>
      </w:r>
      <w:r w:rsidRPr="006C686F">
        <w:rPr>
          <w:szCs w:val="24"/>
          <w:lang w:val="en-US"/>
        </w:rPr>
        <w:t>his way and with the help of the reasoners provided by the application, concrete conclusions are made on a case-by-case basis.</w:t>
      </w:r>
    </w:p>
    <w:p w:rsidR="00E12431" w:rsidRDefault="00E12431" w:rsidP="007578F5">
      <w:pPr>
        <w:rPr>
          <w:szCs w:val="24"/>
          <w:lang w:val="en-US"/>
        </w:rPr>
      </w:pPr>
      <w:r w:rsidRPr="009C1E2D">
        <w:rPr>
          <w:szCs w:val="24"/>
          <w:lang w:val="en-US"/>
        </w:rPr>
        <w:t>Protégé provides two main ontology query tools: the DL Query and the SPARQL environment.</w:t>
      </w:r>
      <w:r w:rsidR="004E2447">
        <w:rPr>
          <w:szCs w:val="24"/>
          <w:lang w:val="en-US"/>
        </w:rPr>
        <w:t xml:space="preserve"> </w:t>
      </w:r>
      <w:r w:rsidRPr="004E2447">
        <w:rPr>
          <w:szCs w:val="24"/>
          <w:lang w:val="en-US"/>
        </w:rPr>
        <w:t xml:space="preserve">The first tool is based on the function of the reasoners also provided as protégé </w:t>
      </w:r>
      <w:proofErr w:type="spellStart"/>
      <w:r w:rsidRPr="004E2447">
        <w:rPr>
          <w:szCs w:val="24"/>
          <w:lang w:val="en-US"/>
        </w:rPr>
        <w:t>plung</w:t>
      </w:r>
      <w:proofErr w:type="spellEnd"/>
      <w:r w:rsidRPr="004E2447">
        <w:rPr>
          <w:szCs w:val="24"/>
          <w:lang w:val="en-US"/>
        </w:rPr>
        <w:t xml:space="preserve">-ins, and uses the reasoning that OWL supports on the statement of </w:t>
      </w:r>
      <w:r w:rsidR="00C62A7B">
        <w:rPr>
          <w:szCs w:val="24"/>
          <w:lang w:val="en-US"/>
        </w:rPr>
        <w:t>declared</w:t>
      </w:r>
      <w:r w:rsidRPr="004E2447">
        <w:rPr>
          <w:szCs w:val="24"/>
          <w:lang w:val="en-US"/>
        </w:rPr>
        <w:t xml:space="preserve"> properties. </w:t>
      </w:r>
      <w:r w:rsidRPr="00881D36">
        <w:rPr>
          <w:szCs w:val="24"/>
          <w:lang w:val="en-US"/>
        </w:rPr>
        <w:t>The use of this tool produces information that is the product of a conclusion, without directly arising from the statements of classes, members and their properties.</w:t>
      </w:r>
      <w:r w:rsidRPr="00881D36">
        <w:rPr>
          <w:lang w:val="en-US"/>
        </w:rPr>
        <w:t xml:space="preserve"> </w:t>
      </w:r>
      <w:r>
        <w:rPr>
          <w:szCs w:val="24"/>
          <w:lang w:val="en-US"/>
        </w:rPr>
        <w:t>On the contrary</w:t>
      </w:r>
      <w:r w:rsidRPr="00881D36">
        <w:rPr>
          <w:szCs w:val="24"/>
          <w:lang w:val="en-US"/>
        </w:rPr>
        <w:t xml:space="preserve">, the SPARQL environment operates on RDF data logic, and </w:t>
      </w:r>
      <w:r w:rsidRPr="00881D36">
        <w:rPr>
          <w:szCs w:val="24"/>
          <w:lang w:val="en-US"/>
        </w:rPr>
        <w:lastRenderedPageBreak/>
        <w:t xml:space="preserve">runs through all of the declared RDF triplets without applying any other kind of conclusion. In this work we present some typical examples of using </w:t>
      </w:r>
      <w:proofErr w:type="spellStart"/>
      <w:r w:rsidRPr="00881D36">
        <w:rPr>
          <w:szCs w:val="24"/>
          <w:lang w:val="en-US"/>
        </w:rPr>
        <w:t>DLQuery</w:t>
      </w:r>
      <w:proofErr w:type="spellEnd"/>
      <w:r w:rsidRPr="00881D36">
        <w:rPr>
          <w:szCs w:val="24"/>
          <w:lang w:val="en-US"/>
        </w:rPr>
        <w:t>.</w:t>
      </w:r>
    </w:p>
    <w:p w:rsidR="00E12431" w:rsidRDefault="008D7377" w:rsidP="007578F5">
      <w:pPr>
        <w:rPr>
          <w:szCs w:val="24"/>
          <w:lang w:val="en-US"/>
        </w:rPr>
      </w:pPr>
      <w:r>
        <w:rPr>
          <w:szCs w:val="24"/>
          <w:lang w:val="en-US"/>
        </w:rPr>
        <w:t>F</w:t>
      </w:r>
      <w:r w:rsidR="00E12431" w:rsidRPr="00097807">
        <w:rPr>
          <w:szCs w:val="24"/>
          <w:lang w:val="en-US"/>
        </w:rPr>
        <w:t>igure</w:t>
      </w:r>
      <w:r w:rsidR="00962FE5" w:rsidRPr="00097807">
        <w:rPr>
          <w:szCs w:val="24"/>
          <w:lang w:val="en-US"/>
        </w:rPr>
        <w:t>2a</w:t>
      </w:r>
      <w:r w:rsidR="00E12431" w:rsidRPr="00881D36">
        <w:rPr>
          <w:szCs w:val="24"/>
          <w:lang w:val="en-US"/>
        </w:rPr>
        <w:t xml:space="preserve"> shows the results from the question "produces value Migration" on "which </w:t>
      </w:r>
      <w:r w:rsidR="00E12431">
        <w:rPr>
          <w:szCs w:val="24"/>
          <w:lang w:val="en-US"/>
        </w:rPr>
        <w:t>body</w:t>
      </w:r>
      <w:r w:rsidR="00E12431" w:rsidRPr="00881D36">
        <w:rPr>
          <w:szCs w:val="24"/>
          <w:lang w:val="en-US"/>
        </w:rPr>
        <w:t xml:space="preserve"> produces the statistics called Migration", while </w:t>
      </w:r>
      <w:r w:rsidR="00962FE5">
        <w:rPr>
          <w:szCs w:val="24"/>
          <w:lang w:val="en-US"/>
        </w:rPr>
        <w:t xml:space="preserve">the </w:t>
      </w:r>
      <w:r w:rsidR="00E12431" w:rsidRPr="00097807">
        <w:rPr>
          <w:szCs w:val="24"/>
          <w:lang w:val="en-US"/>
        </w:rPr>
        <w:t>figure</w:t>
      </w:r>
      <w:r w:rsidR="00962FE5" w:rsidRPr="00097807">
        <w:rPr>
          <w:szCs w:val="24"/>
          <w:lang w:val="en-US"/>
        </w:rPr>
        <w:t>2b</w:t>
      </w:r>
      <w:r w:rsidR="00E12431" w:rsidRPr="00881D36">
        <w:rPr>
          <w:szCs w:val="24"/>
          <w:lang w:val="en-US"/>
        </w:rPr>
        <w:t xml:space="preserve"> shows the results from the query </w:t>
      </w:r>
      <w:r w:rsidR="00E12431" w:rsidRPr="00097807">
        <w:rPr>
          <w:szCs w:val="24"/>
          <w:lang w:val="en-US"/>
        </w:rPr>
        <w:t>"</w:t>
      </w:r>
      <w:proofErr w:type="spellStart"/>
      <w:r w:rsidR="00E12431" w:rsidRPr="00097807">
        <w:rPr>
          <w:szCs w:val="24"/>
          <w:lang w:val="en-US"/>
        </w:rPr>
        <w:t>isProducedBy</w:t>
      </w:r>
      <w:proofErr w:type="spellEnd"/>
      <w:r w:rsidR="00E12431" w:rsidRPr="00097807">
        <w:rPr>
          <w:szCs w:val="24"/>
          <w:lang w:val="en-US"/>
        </w:rPr>
        <w:t xml:space="preserve"> value </w:t>
      </w:r>
      <w:proofErr w:type="spellStart"/>
      <w:r w:rsidR="00E12431" w:rsidRPr="00097807">
        <w:rPr>
          <w:szCs w:val="24"/>
          <w:lang w:val="en-US"/>
        </w:rPr>
        <w:t>MinistryOfInterior</w:t>
      </w:r>
      <w:proofErr w:type="spellEnd"/>
      <w:r w:rsidR="00E12431" w:rsidRPr="00097807">
        <w:rPr>
          <w:szCs w:val="24"/>
          <w:lang w:val="en-US"/>
        </w:rPr>
        <w:t>"</w:t>
      </w:r>
      <w:r w:rsidR="00E12431" w:rsidRPr="00881D36">
        <w:rPr>
          <w:szCs w:val="24"/>
          <w:lang w:val="en-US"/>
        </w:rPr>
        <w:t xml:space="preserve"> which statistics are produced by the Ministry of the Interior ".</w:t>
      </w:r>
    </w:p>
    <w:p w:rsidR="00E12431" w:rsidRDefault="008D7377" w:rsidP="007578F5">
      <w:pPr>
        <w:rPr>
          <w:szCs w:val="24"/>
          <w:lang w:val="en-US"/>
        </w:rPr>
      </w:pPr>
      <w:r>
        <w:rPr>
          <w:szCs w:val="24"/>
          <w:lang w:val="en-US"/>
        </w:rPr>
        <w:t>F</w:t>
      </w:r>
      <w:r w:rsidR="004E2447" w:rsidRPr="00097807">
        <w:rPr>
          <w:szCs w:val="24"/>
          <w:lang w:val="en-US"/>
        </w:rPr>
        <w:t>igure</w:t>
      </w:r>
      <w:r w:rsidR="00962FE5" w:rsidRPr="00097807">
        <w:rPr>
          <w:szCs w:val="24"/>
          <w:lang w:val="en-US"/>
        </w:rPr>
        <w:t>2c</w:t>
      </w:r>
      <w:r w:rsidR="00E12431" w:rsidRPr="00881D36">
        <w:rPr>
          <w:szCs w:val="24"/>
          <w:lang w:val="en-US"/>
        </w:rPr>
        <w:t xml:space="preserve"> shows the results of the </w:t>
      </w:r>
      <w:proofErr w:type="spellStart"/>
      <w:r w:rsidR="00E12431" w:rsidRPr="00881D36">
        <w:rPr>
          <w:szCs w:val="24"/>
          <w:lang w:val="en-US"/>
        </w:rPr>
        <w:t>reasoner</w:t>
      </w:r>
      <w:proofErr w:type="spellEnd"/>
      <w:r w:rsidR="00E12431" w:rsidRPr="00881D36">
        <w:rPr>
          <w:szCs w:val="24"/>
          <w:lang w:val="en-US"/>
        </w:rPr>
        <w:t xml:space="preserve"> in our attempt to state that the </w:t>
      </w:r>
      <w:r w:rsidR="00E12431" w:rsidRPr="008E1833">
        <w:rPr>
          <w:i/>
          <w:szCs w:val="24"/>
          <w:lang w:val="en-US"/>
        </w:rPr>
        <w:t>"Migration"</w:t>
      </w:r>
      <w:r w:rsidR="00E12431" w:rsidRPr="00881D36">
        <w:rPr>
          <w:szCs w:val="24"/>
          <w:lang w:val="en-US"/>
        </w:rPr>
        <w:t xml:space="preserve"> statistic is produced in addition to the Ministry of Migration Policy and the Ministry of the Interior.</w:t>
      </w:r>
      <w:r w:rsidR="00E12431" w:rsidRPr="00881D36">
        <w:rPr>
          <w:lang w:val="en-US"/>
        </w:rPr>
        <w:t xml:space="preserve"> </w:t>
      </w:r>
      <w:r w:rsidR="00E12431" w:rsidRPr="00881D36">
        <w:rPr>
          <w:szCs w:val="24"/>
          <w:lang w:val="en-US"/>
        </w:rPr>
        <w:t xml:space="preserve">In this case, the inconsistency of the database is recorded, registration is not accepted and the database </w:t>
      </w:r>
      <w:r w:rsidR="00E12431">
        <w:rPr>
          <w:szCs w:val="24"/>
          <w:lang w:val="en-US"/>
        </w:rPr>
        <w:t>maintains its</w:t>
      </w:r>
      <w:r w:rsidR="00E12431" w:rsidRPr="00881D36">
        <w:rPr>
          <w:szCs w:val="24"/>
          <w:lang w:val="en-US"/>
        </w:rPr>
        <w:t xml:space="preserve"> integrity and consistency.</w:t>
      </w:r>
    </w:p>
    <w:p w:rsidR="00962FE5" w:rsidRDefault="00962FE5" w:rsidP="007578F5">
      <w:pPr>
        <w:rPr>
          <w:szCs w:val="24"/>
          <w:lang w:val="en-US"/>
        </w:rPr>
      </w:pPr>
      <w:r w:rsidRPr="00962FE5">
        <w:rPr>
          <w:szCs w:val="24"/>
          <w:lang w:val="el-GR"/>
        </w:rPr>
        <w:drawing>
          <wp:inline distT="0" distB="0" distL="0" distR="0" wp14:anchorId="75A45719" wp14:editId="3CAE61A1">
            <wp:extent cx="2817498" cy="2265528"/>
            <wp:effectExtent l="0" t="0" r="1905" b="190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173" t="7642" r="35181" b="39138"/>
                    <a:stretch/>
                  </pic:blipFill>
                  <pic:spPr bwMode="auto">
                    <a:xfrm>
                      <a:off x="0" y="0"/>
                      <a:ext cx="2826113" cy="2272455"/>
                    </a:xfrm>
                    <a:prstGeom prst="rect">
                      <a:avLst/>
                    </a:prstGeom>
                    <a:noFill/>
                    <a:ln>
                      <a:noFill/>
                    </a:ln>
                    <a:effectLst/>
                    <a:extLst/>
                  </pic:spPr>
                </pic:pic>
              </a:graphicData>
            </a:graphic>
          </wp:inline>
        </w:drawing>
      </w:r>
      <w:r w:rsidRPr="00962FE5">
        <w:rPr>
          <w:szCs w:val="24"/>
          <w:lang w:val="el-GR"/>
        </w:rPr>
        <w:drawing>
          <wp:inline distT="0" distB="0" distL="0" distR="0" wp14:anchorId="6B28D046" wp14:editId="17CAFA4E">
            <wp:extent cx="2647666" cy="2265030"/>
            <wp:effectExtent l="0" t="0" r="635" b="254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43" r="20256" b="10619"/>
                    <a:stretch/>
                  </pic:blipFill>
                  <pic:spPr bwMode="auto">
                    <a:xfrm>
                      <a:off x="0" y="0"/>
                      <a:ext cx="2646303" cy="2263864"/>
                    </a:xfrm>
                    <a:prstGeom prst="rect">
                      <a:avLst/>
                    </a:prstGeom>
                    <a:noFill/>
                    <a:ln>
                      <a:noFill/>
                    </a:ln>
                    <a:effectLst/>
                    <a:extLst/>
                  </pic:spPr>
                </pic:pic>
              </a:graphicData>
            </a:graphic>
          </wp:inline>
        </w:drawing>
      </w:r>
    </w:p>
    <w:p w:rsidR="00962FE5" w:rsidRDefault="00962FE5" w:rsidP="00097807">
      <w:pPr>
        <w:spacing w:before="120" w:after="120"/>
        <w:rPr>
          <w:szCs w:val="24"/>
          <w:lang w:val="en-US"/>
        </w:rPr>
      </w:pPr>
      <w:r>
        <w:rPr>
          <w:szCs w:val="24"/>
          <w:lang w:val="en-US"/>
        </w:rPr>
        <w:t xml:space="preserve">Figure 2a, </w:t>
      </w:r>
      <w:proofErr w:type="gramStart"/>
      <w:r>
        <w:rPr>
          <w:szCs w:val="24"/>
          <w:lang w:val="en-US"/>
        </w:rPr>
        <w:t>2b :</w:t>
      </w:r>
      <w:proofErr w:type="gramEnd"/>
      <w:r w:rsidR="00097807">
        <w:rPr>
          <w:szCs w:val="24"/>
          <w:lang w:val="en-US"/>
        </w:rPr>
        <w:t xml:space="preserve"> Results from </w:t>
      </w:r>
      <w:proofErr w:type="spellStart"/>
      <w:r w:rsidR="00097807">
        <w:rPr>
          <w:szCs w:val="24"/>
          <w:lang w:val="en-US"/>
        </w:rPr>
        <w:t>DLQury</w:t>
      </w:r>
      <w:proofErr w:type="spellEnd"/>
      <w:r w:rsidR="00097807">
        <w:rPr>
          <w:szCs w:val="24"/>
          <w:lang w:val="en-US"/>
        </w:rPr>
        <w:t xml:space="preserve">                Figure 2c : Results from </w:t>
      </w:r>
      <w:proofErr w:type="spellStart"/>
      <w:r w:rsidR="00097807">
        <w:rPr>
          <w:szCs w:val="24"/>
          <w:lang w:val="en-US"/>
        </w:rPr>
        <w:t>DLQuery</w:t>
      </w:r>
      <w:proofErr w:type="spellEnd"/>
    </w:p>
    <w:p w:rsidR="00E12431" w:rsidRPr="007578F5" w:rsidRDefault="00E12431" w:rsidP="007578F5">
      <w:pPr>
        <w:pStyle w:val="Heading1"/>
      </w:pPr>
      <w:r w:rsidRPr="007578F5">
        <w:t>Conclusions</w:t>
      </w:r>
      <w:r w:rsidR="007578F5" w:rsidRPr="007578F5">
        <w:t xml:space="preserve"> - Assessment &amp; evaluation of ontology</w:t>
      </w:r>
    </w:p>
    <w:p w:rsidR="00E12431" w:rsidRPr="00477A7A" w:rsidRDefault="00E12431" w:rsidP="00E12431">
      <w:pPr>
        <w:spacing w:after="0"/>
        <w:rPr>
          <w:szCs w:val="24"/>
          <w:lang w:val="en-US"/>
        </w:rPr>
      </w:pPr>
      <w:r w:rsidRPr="00881D36">
        <w:rPr>
          <w:szCs w:val="24"/>
          <w:lang w:val="en-US"/>
        </w:rPr>
        <w:t>The base we developed was tested using the reasoners tools provided by Protégé</w:t>
      </w:r>
      <w:r w:rsidR="007578F5">
        <w:rPr>
          <w:szCs w:val="24"/>
          <w:lang w:val="en-US"/>
        </w:rPr>
        <w:t xml:space="preserve"> and t</w:t>
      </w:r>
      <w:r w:rsidRPr="00881D36">
        <w:rPr>
          <w:szCs w:val="24"/>
          <w:lang w:val="en-US"/>
        </w:rPr>
        <w:t>he ontology is checked for its consistency and integrity</w:t>
      </w:r>
      <w:r w:rsidR="007578F5">
        <w:rPr>
          <w:szCs w:val="24"/>
          <w:lang w:val="en-US"/>
        </w:rPr>
        <w:t xml:space="preserve">. </w:t>
      </w:r>
      <w:r w:rsidRPr="00881D36">
        <w:rPr>
          <w:szCs w:val="24"/>
          <w:lang w:val="en-US"/>
        </w:rPr>
        <w:t>The ontology and the corresponding basis we developed are useful in many ways, including a) the possibility of semantic search of information based on relations between classes and between individuals,</w:t>
      </w:r>
      <w:r w:rsidRPr="00881D36">
        <w:rPr>
          <w:lang w:val="en-US"/>
        </w:rPr>
        <w:t xml:space="preserve"> </w:t>
      </w:r>
      <w:r w:rsidRPr="00881D36">
        <w:rPr>
          <w:szCs w:val="24"/>
          <w:lang w:val="en-US"/>
        </w:rPr>
        <w:t>b) as a training material for those involved in the development and dissemination of statistical public bodies; c) the visualization of a complex system of concepts, entities and associations,</w:t>
      </w:r>
      <w:r w:rsidRPr="00881D36">
        <w:rPr>
          <w:lang w:val="en-US"/>
        </w:rPr>
        <w:t xml:space="preserve"> </w:t>
      </w:r>
      <w:r w:rsidRPr="00881D36">
        <w:rPr>
          <w:szCs w:val="24"/>
          <w:lang w:val="en-US"/>
        </w:rPr>
        <w:t>d) future use of the database as an input file for the production of linked statistical data. This was made possible by modeling the relative knowledge of t</w:t>
      </w:r>
      <w:r w:rsidR="00DE69F7">
        <w:rPr>
          <w:szCs w:val="24"/>
          <w:lang w:val="en-US"/>
        </w:rPr>
        <w:t>he object in the form of an OWL-</w:t>
      </w:r>
      <w:r w:rsidRPr="00881D36">
        <w:rPr>
          <w:szCs w:val="24"/>
          <w:lang w:val="en-US"/>
        </w:rPr>
        <w:t>ontology. In terms of ontology assessment, we have to mention the following advantages of the proposed modeling.</w:t>
      </w:r>
    </w:p>
    <w:p w:rsidR="00E12431" w:rsidRPr="007578F5" w:rsidRDefault="00E12431" w:rsidP="007578F5">
      <w:pPr>
        <w:pStyle w:val="ListParagraph"/>
        <w:numPr>
          <w:ilvl w:val="0"/>
          <w:numId w:val="27"/>
        </w:numPr>
        <w:spacing w:after="240" w:line="240" w:lineRule="auto"/>
        <w:ind w:left="284" w:hanging="284"/>
        <w:jc w:val="both"/>
        <w:rPr>
          <w:rFonts w:ascii="Times New Roman" w:eastAsia="Times New Roman" w:hAnsi="Times New Roman" w:cs="Times New Roman"/>
          <w:sz w:val="24"/>
          <w:szCs w:val="20"/>
          <w:lang w:val="en-GB"/>
        </w:rPr>
      </w:pPr>
      <w:r w:rsidRPr="007578F5">
        <w:rPr>
          <w:rFonts w:ascii="Times New Roman" w:eastAsia="Times New Roman" w:hAnsi="Times New Roman" w:cs="Times New Roman"/>
          <w:sz w:val="24"/>
          <w:szCs w:val="20"/>
          <w:lang w:val="en-GB"/>
        </w:rPr>
        <w:t>Simplicity of class statements, instances, and relationships between them</w:t>
      </w:r>
    </w:p>
    <w:p w:rsidR="00E12431" w:rsidRPr="007578F5" w:rsidRDefault="00E12431" w:rsidP="007578F5">
      <w:pPr>
        <w:pStyle w:val="ListParagraph"/>
        <w:numPr>
          <w:ilvl w:val="0"/>
          <w:numId w:val="27"/>
        </w:numPr>
        <w:spacing w:after="240" w:line="240" w:lineRule="auto"/>
        <w:ind w:left="284" w:hanging="284"/>
        <w:jc w:val="both"/>
        <w:rPr>
          <w:rFonts w:ascii="Times New Roman" w:eastAsia="Times New Roman" w:hAnsi="Times New Roman" w:cs="Times New Roman"/>
          <w:sz w:val="24"/>
          <w:szCs w:val="20"/>
          <w:lang w:val="en-GB"/>
        </w:rPr>
      </w:pPr>
      <w:r w:rsidRPr="007578F5">
        <w:rPr>
          <w:rFonts w:ascii="Times New Roman" w:eastAsia="Times New Roman" w:hAnsi="Times New Roman" w:cs="Times New Roman"/>
          <w:sz w:val="24"/>
          <w:szCs w:val="20"/>
          <w:lang w:val="en-GB"/>
        </w:rPr>
        <w:t>Ability to directly enrich the base without requiring a change of the existing structure from the beginning.</w:t>
      </w:r>
    </w:p>
    <w:p w:rsidR="00E12431" w:rsidRPr="007578F5" w:rsidRDefault="00E12431" w:rsidP="007578F5">
      <w:pPr>
        <w:pStyle w:val="ListParagraph"/>
        <w:numPr>
          <w:ilvl w:val="0"/>
          <w:numId w:val="27"/>
        </w:numPr>
        <w:spacing w:after="240" w:line="240" w:lineRule="auto"/>
        <w:ind w:left="284" w:hanging="284"/>
        <w:jc w:val="both"/>
        <w:rPr>
          <w:rFonts w:ascii="Times New Roman" w:eastAsia="Times New Roman" w:hAnsi="Times New Roman" w:cs="Times New Roman"/>
          <w:sz w:val="24"/>
          <w:szCs w:val="20"/>
          <w:lang w:val="en-GB"/>
        </w:rPr>
      </w:pPr>
      <w:r w:rsidRPr="007578F5">
        <w:rPr>
          <w:rFonts w:ascii="Times New Roman" w:eastAsia="Times New Roman" w:hAnsi="Times New Roman" w:cs="Times New Roman"/>
          <w:sz w:val="24"/>
          <w:szCs w:val="20"/>
          <w:lang w:val="en-GB"/>
        </w:rPr>
        <w:t>Consistency with the actual ELS</w:t>
      </w:r>
      <w:r w:rsidR="008E1833">
        <w:rPr>
          <w:rFonts w:ascii="Times New Roman" w:eastAsia="Times New Roman" w:hAnsi="Times New Roman" w:cs="Times New Roman"/>
          <w:sz w:val="24"/>
          <w:szCs w:val="20"/>
          <w:lang w:val="en-GB"/>
        </w:rPr>
        <w:t>S</w:t>
      </w:r>
      <w:r w:rsidRPr="007578F5">
        <w:rPr>
          <w:rFonts w:ascii="Times New Roman" w:eastAsia="Times New Roman" w:hAnsi="Times New Roman" w:cs="Times New Roman"/>
          <w:sz w:val="24"/>
          <w:szCs w:val="20"/>
          <w:lang w:val="en-GB"/>
        </w:rPr>
        <w:t xml:space="preserve"> data</w:t>
      </w:r>
    </w:p>
    <w:p w:rsidR="00E12431" w:rsidRPr="007578F5" w:rsidRDefault="00E12431" w:rsidP="007578F5">
      <w:pPr>
        <w:pStyle w:val="ListParagraph"/>
        <w:numPr>
          <w:ilvl w:val="0"/>
          <w:numId w:val="27"/>
        </w:numPr>
        <w:spacing w:after="240" w:line="240" w:lineRule="auto"/>
        <w:ind w:left="284" w:hanging="284"/>
        <w:jc w:val="both"/>
        <w:rPr>
          <w:rFonts w:ascii="Times New Roman" w:eastAsia="Times New Roman" w:hAnsi="Times New Roman" w:cs="Times New Roman"/>
          <w:sz w:val="24"/>
          <w:szCs w:val="20"/>
          <w:lang w:val="en-GB"/>
        </w:rPr>
      </w:pPr>
      <w:r w:rsidRPr="007578F5">
        <w:rPr>
          <w:rFonts w:ascii="Times New Roman" w:eastAsia="Times New Roman" w:hAnsi="Times New Roman" w:cs="Times New Roman"/>
          <w:sz w:val="24"/>
          <w:szCs w:val="20"/>
          <w:lang w:val="en-GB"/>
        </w:rPr>
        <w:t>Possibility to query based on reasonable conclusions</w:t>
      </w:r>
    </w:p>
    <w:p w:rsidR="00BC6AFE" w:rsidRPr="00D0784E" w:rsidRDefault="006B62E8" w:rsidP="00962FE5">
      <w:pPr>
        <w:pStyle w:val="Caption"/>
      </w:pPr>
      <w:r>
        <w:t xml:space="preserve"> </w:t>
      </w:r>
      <w:r w:rsidR="00BC6AFE" w:rsidRPr="00D0784E">
        <w:t>References</w:t>
      </w:r>
    </w:p>
    <w:p w:rsidR="00D0784E" w:rsidRDefault="004E2447" w:rsidP="00DE69F7">
      <w:pPr>
        <w:pStyle w:val="Text1"/>
        <w:numPr>
          <w:ilvl w:val="0"/>
          <w:numId w:val="20"/>
        </w:numPr>
        <w:spacing w:after="0"/>
        <w:ind w:left="357" w:hanging="357"/>
      </w:pPr>
      <w:r w:rsidRPr="004E2447">
        <w:t xml:space="preserve">Hellenic </w:t>
      </w:r>
      <w:bookmarkStart w:id="0" w:name="_GoBack"/>
      <w:bookmarkEnd w:id="0"/>
      <w:r w:rsidRPr="004E2447">
        <w:t>Republic, (2010), Statistica</w:t>
      </w:r>
      <w:r>
        <w:t>l Law No 3832/2010, as in force</w:t>
      </w:r>
    </w:p>
    <w:p w:rsidR="00D0784E" w:rsidRDefault="00D0784E" w:rsidP="00DE69F7">
      <w:pPr>
        <w:pStyle w:val="Text1"/>
        <w:numPr>
          <w:ilvl w:val="0"/>
          <w:numId w:val="20"/>
        </w:numPr>
        <w:spacing w:after="0"/>
        <w:ind w:left="357" w:hanging="357"/>
      </w:pPr>
      <w:r w:rsidRPr="00D0784E">
        <w:t xml:space="preserve">Christina </w:t>
      </w:r>
      <w:proofErr w:type="spellStart"/>
      <w:r w:rsidRPr="00D0784E">
        <w:t>Pierrakou</w:t>
      </w:r>
      <w:proofErr w:type="spellEnd"/>
      <w:r w:rsidRPr="00D0784E">
        <w:t xml:space="preserve">, </w:t>
      </w:r>
      <w:proofErr w:type="spellStart"/>
      <w:r w:rsidRPr="00D0784E">
        <w:t>Stamatios</w:t>
      </w:r>
      <w:proofErr w:type="spellEnd"/>
      <w:r w:rsidRPr="00D0784E">
        <w:t xml:space="preserve"> </w:t>
      </w:r>
      <w:proofErr w:type="spellStart"/>
      <w:r w:rsidRPr="00D0784E">
        <w:t>Theocharis</w:t>
      </w:r>
      <w:proofErr w:type="spellEnd"/>
      <w:r w:rsidRPr="00D0784E">
        <w:t>, Coordination of National Statistical System – Experience from the Hellenic Statistical System (ELSS)</w:t>
      </w:r>
      <w:r>
        <w:t>, Q2018</w:t>
      </w:r>
    </w:p>
    <w:p w:rsidR="00D0784E" w:rsidRDefault="004E2447" w:rsidP="00DE69F7">
      <w:pPr>
        <w:pStyle w:val="Text1"/>
        <w:numPr>
          <w:ilvl w:val="0"/>
          <w:numId w:val="20"/>
        </w:numPr>
        <w:spacing w:after="0"/>
        <w:ind w:left="357" w:hanging="357"/>
      </w:pPr>
      <w:r>
        <w:t xml:space="preserve">Official site of ELSTAT, </w:t>
      </w:r>
      <w:hyperlink r:id="rId15" w:history="1">
        <w:r w:rsidRPr="004102B6">
          <w:rPr>
            <w:rStyle w:val="Hyperlink"/>
          </w:rPr>
          <w:t>www.statistics.gr</w:t>
        </w:r>
      </w:hyperlink>
    </w:p>
    <w:p w:rsidR="004E2447" w:rsidRPr="00D0784E" w:rsidRDefault="004E2447" w:rsidP="00DE69F7">
      <w:pPr>
        <w:pStyle w:val="Text1"/>
        <w:numPr>
          <w:ilvl w:val="0"/>
          <w:numId w:val="20"/>
        </w:numPr>
        <w:spacing w:after="0"/>
        <w:ind w:left="357" w:hanging="357"/>
      </w:pPr>
      <w:r>
        <w:t xml:space="preserve">Official site of </w:t>
      </w:r>
      <w:proofErr w:type="spellStart"/>
      <w:r>
        <w:t>Protege</w:t>
      </w:r>
      <w:proofErr w:type="spellEnd"/>
      <w:r>
        <w:t>, http://protege.stanford.edu/about.php#citing</w:t>
      </w:r>
    </w:p>
    <w:sectPr w:rsidR="004E2447" w:rsidRPr="00D0784E" w:rsidSect="00BC6AFE">
      <w:footerReference w:type="default" r:id="rId16"/>
      <w:headerReference w:type="first" r:id="rId17"/>
      <w:footerReference w:type="first" r:id="rId18"/>
      <w:pgSz w:w="11906" w:h="16838" w:code="9"/>
      <w:pgMar w:top="1021" w:right="1701" w:bottom="1021" w:left="1588" w:header="601" w:footer="10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787" w:rsidRDefault="00627787" w:rsidP="00BC6AFE">
      <w:pPr>
        <w:spacing w:after="0"/>
      </w:pPr>
      <w:r>
        <w:separator/>
      </w:r>
    </w:p>
  </w:endnote>
  <w:endnote w:type="continuationSeparator" w:id="0">
    <w:p w:rsidR="00627787" w:rsidRDefault="00627787" w:rsidP="00BC6A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82" w:rsidRDefault="002214A7">
    <w:pPr>
      <w:pStyle w:val="Footer"/>
      <w:jc w:val="center"/>
    </w:pPr>
    <w:r>
      <w:fldChar w:fldCharType="begin"/>
    </w:r>
    <w:r>
      <w:instrText>PAGE</w:instrText>
    </w:r>
    <w:r>
      <w:fldChar w:fldCharType="separate"/>
    </w:r>
    <w:r>
      <w:rPr>
        <w:noProof/>
      </w:rPr>
      <w:t>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82" w:rsidRDefault="00D24082">
    <w:pPr>
      <w:pStyle w:val="Footer"/>
      <w:rPr>
        <w:sz w:val="24"/>
        <w:szCs w:val="24"/>
      </w:rPr>
    </w:pPr>
  </w:p>
  <w:p w:rsidR="00D24082" w:rsidRDefault="00D24082">
    <w:pPr>
      <w:pStyle w:val="Footer"/>
    </w:pPr>
    <w:r w:rsidRPr="00BC6AFE">
      <w:rPr>
        <w:lang w:val="fr-FR"/>
      </w:rPr>
      <w:t xml:space="preserve">Commission européenne, 2920 Luxembourg, LUXEMBOURG - Tel. </w:t>
    </w:r>
    <w:r>
      <w:t>+352 43011</w:t>
    </w:r>
    <w:r>
      <w:rPr>
        <w:noProof/>
      </w:rPr>
      <w:br/>
      <w:t>Office: BECH A2/160 - Tel. direct line +352 4301-+352-4301-35934 - Fax +352 4301-+352-4301-33899</w:t>
    </w:r>
  </w:p>
  <w:p w:rsidR="00D24082" w:rsidRDefault="00D24082">
    <w:pPr>
      <w:pStyle w:val="Footer"/>
    </w:pPr>
  </w:p>
  <w:p w:rsidR="00D24082" w:rsidRDefault="00D24082">
    <w:pPr>
      <w:pStyle w:val="Footer"/>
    </w:pPr>
    <w:r>
      <w:t>http://epp.eurostat.ec.europa.eu</w:t>
    </w:r>
  </w:p>
  <w:p w:rsidR="00D24082" w:rsidRDefault="00D24082">
    <w:pPr>
      <w:pStyle w:val="Footer"/>
    </w:pPr>
    <w:r>
      <w:t>Martin.Karlberg@ec.europa.eu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787" w:rsidRDefault="00627787" w:rsidP="00BC6AFE">
      <w:pPr>
        <w:spacing w:after="0"/>
      </w:pPr>
      <w:r>
        <w:separator/>
      </w:r>
    </w:p>
  </w:footnote>
  <w:footnote w:type="continuationSeparator" w:id="0">
    <w:p w:rsidR="00627787" w:rsidRDefault="00627787" w:rsidP="00BC6AF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082" w:rsidRDefault="00D24082">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BDD514D"/>
    <w:multiLevelType w:val="hybridMultilevel"/>
    <w:tmpl w:val="69460624"/>
    <w:lvl w:ilvl="0" w:tplc="74323E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5">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6">
    <w:nsid w:val="1AAD0665"/>
    <w:multiLevelType w:val="hybridMultilevel"/>
    <w:tmpl w:val="5FF47356"/>
    <w:lvl w:ilvl="0" w:tplc="BEEC07BC">
      <w:start w:val="1"/>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8">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
    <w:nsid w:val="3516404B"/>
    <w:multiLevelType w:val="multilevel"/>
    <w:tmpl w:val="15407BE8"/>
    <w:lvl w:ilvl="0">
      <w:start w:val="3"/>
      <w:numFmt w:val="decimal"/>
      <w:lvlText w:val="%1."/>
      <w:lvlJc w:val="left"/>
      <w:pPr>
        <w:ind w:left="2062"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2782" w:hanging="1080"/>
      </w:pPr>
      <w:rPr>
        <w:rFonts w:hint="default"/>
      </w:rPr>
    </w:lvl>
    <w:lvl w:ilvl="5">
      <w:start w:val="1"/>
      <w:numFmt w:val="decimal"/>
      <w:lvlText w:val="%1.%2.%3.%4.%5.%6."/>
      <w:lvlJc w:val="left"/>
      <w:pPr>
        <w:ind w:left="2782" w:hanging="1080"/>
      </w:pPr>
      <w:rPr>
        <w:rFonts w:hint="default"/>
      </w:rPr>
    </w:lvl>
    <w:lvl w:ilvl="6">
      <w:start w:val="1"/>
      <w:numFmt w:val="decimal"/>
      <w:lvlText w:val="%1.%2.%3.%4.%5.%6.%7."/>
      <w:lvlJc w:val="left"/>
      <w:pPr>
        <w:ind w:left="3142" w:hanging="1440"/>
      </w:pPr>
      <w:rPr>
        <w:rFonts w:hint="default"/>
      </w:rPr>
    </w:lvl>
    <w:lvl w:ilvl="7">
      <w:start w:val="1"/>
      <w:numFmt w:val="decimal"/>
      <w:lvlText w:val="%1.%2.%3.%4.%5.%6.%7.%8."/>
      <w:lvlJc w:val="left"/>
      <w:pPr>
        <w:ind w:left="3142" w:hanging="1440"/>
      </w:pPr>
      <w:rPr>
        <w:rFonts w:hint="default"/>
      </w:rPr>
    </w:lvl>
    <w:lvl w:ilvl="8">
      <w:start w:val="1"/>
      <w:numFmt w:val="decimal"/>
      <w:lvlText w:val="%1.%2.%3.%4.%5.%6.%7.%8.%9."/>
      <w:lvlJc w:val="left"/>
      <w:pPr>
        <w:ind w:left="3502" w:hanging="1800"/>
      </w:pPr>
      <w:rPr>
        <w:rFonts w:hint="default"/>
      </w:rPr>
    </w:lvl>
  </w:abstractNum>
  <w:abstractNum w:abstractNumId="10">
    <w:nsid w:val="374353DB"/>
    <w:multiLevelType w:val="hybridMultilevel"/>
    <w:tmpl w:val="E67A9CD6"/>
    <w:lvl w:ilvl="0" w:tplc="BEEC07BC">
      <w:start w:val="1"/>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2">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A432656"/>
    <w:multiLevelType w:val="multilevel"/>
    <w:tmpl w:val="AC885D7A"/>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080"/>
        </w:tabs>
        <w:ind w:left="1080" w:hanging="600"/>
      </w:pPr>
    </w:lvl>
    <w:lvl w:ilvl="2">
      <w:start w:val="1"/>
      <w:numFmt w:val="decimal"/>
      <w:pStyle w:val="Heading3"/>
      <w:lvlText w:val="%1.%2.%3."/>
      <w:lvlJc w:val="left"/>
      <w:pPr>
        <w:tabs>
          <w:tab w:val="num" w:pos="1920"/>
        </w:tabs>
        <w:ind w:left="1920"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8">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9">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1">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2">
    <w:nsid w:val="713D7ACC"/>
    <w:multiLevelType w:val="hybridMultilevel"/>
    <w:tmpl w:val="60BEC20C"/>
    <w:lvl w:ilvl="0" w:tplc="BEEC07BC">
      <w:start w:val="1"/>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6"/>
  </w:num>
  <w:num w:numId="4">
    <w:abstractNumId w:val="17"/>
  </w:num>
  <w:num w:numId="5">
    <w:abstractNumId w:val="11"/>
  </w:num>
  <w:num w:numId="6">
    <w:abstractNumId w:val="8"/>
  </w:num>
  <w:num w:numId="7">
    <w:abstractNumId w:val="5"/>
  </w:num>
  <w:num w:numId="8">
    <w:abstractNumId w:val="4"/>
  </w:num>
  <w:num w:numId="9">
    <w:abstractNumId w:val="18"/>
  </w:num>
  <w:num w:numId="10">
    <w:abstractNumId w:val="20"/>
  </w:num>
  <w:num w:numId="11">
    <w:abstractNumId w:val="19"/>
  </w:num>
  <w:num w:numId="12">
    <w:abstractNumId w:val="21"/>
  </w:num>
  <w:num w:numId="13">
    <w:abstractNumId w:val="7"/>
  </w:num>
  <w:num w:numId="14">
    <w:abstractNumId w:val="12"/>
  </w:num>
  <w:num w:numId="15">
    <w:abstractNumId w:val="14"/>
  </w:num>
  <w:num w:numId="16">
    <w:abstractNumId w:val="13"/>
  </w:num>
  <w:num w:numId="17">
    <w:abstractNumId w:val="2"/>
  </w:num>
  <w:num w:numId="18">
    <w:abstractNumId w:val="15"/>
  </w:num>
  <w:num w:numId="19">
    <w:abstractNumId w:val="16"/>
  </w:num>
  <w:num w:numId="20">
    <w:abstractNumId w:val="3"/>
  </w:num>
  <w:num w:numId="21">
    <w:abstractNumId w:val="16"/>
  </w:num>
  <w:num w:numId="22">
    <w:abstractNumId w:val="16"/>
  </w:num>
  <w:num w:numId="23">
    <w:abstractNumId w:val="16"/>
  </w:num>
  <w:num w:numId="24">
    <w:abstractNumId w:val="9"/>
  </w:num>
  <w:num w:numId="25">
    <w:abstractNumId w:val="6"/>
  </w:num>
  <w:num w:numId="26">
    <w:abstractNumId w:val="22"/>
  </w:num>
  <w:num w:numId="27">
    <w:abstractNumId w:val="10"/>
  </w:num>
  <w:num w:numId="28">
    <w:abstractNumId w:val="16"/>
  </w:num>
  <w:num w:numId="29">
    <w:abstractNumId w:val="16"/>
  </w:num>
  <w:num w:numId="3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T"/>
  </w:docVars>
  <w:rsids>
    <w:rsidRoot w:val="00400381"/>
    <w:rsid w:val="00021753"/>
    <w:rsid w:val="000642A1"/>
    <w:rsid w:val="00097807"/>
    <w:rsid w:val="000F7438"/>
    <w:rsid w:val="00127067"/>
    <w:rsid w:val="001857CF"/>
    <w:rsid w:val="001B50CE"/>
    <w:rsid w:val="002012A8"/>
    <w:rsid w:val="002214A7"/>
    <w:rsid w:val="002323DE"/>
    <w:rsid w:val="00243A2C"/>
    <w:rsid w:val="00332D6F"/>
    <w:rsid w:val="00355327"/>
    <w:rsid w:val="003D30B8"/>
    <w:rsid w:val="003D67D9"/>
    <w:rsid w:val="00400381"/>
    <w:rsid w:val="00456E24"/>
    <w:rsid w:val="004878BE"/>
    <w:rsid w:val="004B4344"/>
    <w:rsid w:val="004E2447"/>
    <w:rsid w:val="00573E28"/>
    <w:rsid w:val="005B28AD"/>
    <w:rsid w:val="005B4EA5"/>
    <w:rsid w:val="00627787"/>
    <w:rsid w:val="006312AF"/>
    <w:rsid w:val="006875D6"/>
    <w:rsid w:val="006B62E8"/>
    <w:rsid w:val="006B6C65"/>
    <w:rsid w:val="007578F5"/>
    <w:rsid w:val="00820BDC"/>
    <w:rsid w:val="008847C3"/>
    <w:rsid w:val="008A75D0"/>
    <w:rsid w:val="008D7377"/>
    <w:rsid w:val="008E1833"/>
    <w:rsid w:val="008E29ED"/>
    <w:rsid w:val="00923850"/>
    <w:rsid w:val="00962FE5"/>
    <w:rsid w:val="009A41E5"/>
    <w:rsid w:val="009B4EE0"/>
    <w:rsid w:val="009D40F5"/>
    <w:rsid w:val="00A17E8C"/>
    <w:rsid w:val="00A4051C"/>
    <w:rsid w:val="00A84AFF"/>
    <w:rsid w:val="00A91ECC"/>
    <w:rsid w:val="00AB4423"/>
    <w:rsid w:val="00AD079C"/>
    <w:rsid w:val="00B140CF"/>
    <w:rsid w:val="00B27709"/>
    <w:rsid w:val="00B9492F"/>
    <w:rsid w:val="00BC17F5"/>
    <w:rsid w:val="00BC6AFE"/>
    <w:rsid w:val="00C62A7B"/>
    <w:rsid w:val="00D0784E"/>
    <w:rsid w:val="00D24082"/>
    <w:rsid w:val="00D52EA1"/>
    <w:rsid w:val="00DB601E"/>
    <w:rsid w:val="00DE69F7"/>
    <w:rsid w:val="00E12431"/>
    <w:rsid w:val="00E12829"/>
    <w:rsid w:val="00E8641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52EA1"/>
    <w:pPr>
      <w:spacing w:after="240"/>
      <w:jc w:val="both"/>
    </w:pPr>
    <w:rPr>
      <w:sz w:val="24"/>
      <w:lang w:val="en-GB" w:eastAsia="en-US"/>
    </w:rPr>
  </w:style>
  <w:style w:type="paragraph" w:styleId="Heading1">
    <w:name w:val="heading 1"/>
    <w:basedOn w:val="Normal"/>
    <w:next w:val="Text1"/>
    <w:link w:val="Heading1Char"/>
    <w:qFormat/>
    <w:rsid w:val="00400381"/>
    <w:pPr>
      <w:keepNext/>
      <w:numPr>
        <w:numId w:val="3"/>
      </w:numPr>
      <w:spacing w:before="240"/>
      <w:outlineLvl w:val="0"/>
    </w:pPr>
    <w:rPr>
      <w:b/>
      <w:smallCaps/>
    </w:rPr>
  </w:style>
  <w:style w:type="paragraph" w:styleId="Heading2">
    <w:name w:val="heading 2"/>
    <w:basedOn w:val="Normal"/>
    <w:next w:val="Text2"/>
    <w:link w:val="Heading2Char"/>
    <w:qFormat/>
    <w:rsid w:val="00400381"/>
    <w:pPr>
      <w:keepNext/>
      <w:numPr>
        <w:ilvl w:val="1"/>
        <w:numId w:val="3"/>
      </w:numPr>
      <w:outlineLvl w:val="1"/>
    </w:pPr>
    <w:rPr>
      <w:b/>
    </w:rPr>
  </w:style>
  <w:style w:type="paragraph" w:styleId="Heading3">
    <w:name w:val="heading 3"/>
    <w:basedOn w:val="Normal"/>
    <w:next w:val="Text3"/>
    <w:qFormat/>
    <w:rsid w:val="00400381"/>
    <w:pPr>
      <w:keepNext/>
      <w:numPr>
        <w:ilvl w:val="2"/>
        <w:numId w:val="3"/>
      </w:numPr>
      <w:outlineLvl w:val="2"/>
    </w:pPr>
    <w:rPr>
      <w:i/>
    </w:rPr>
  </w:style>
  <w:style w:type="paragraph" w:styleId="Heading4">
    <w:name w:val="heading 4"/>
    <w:basedOn w:val="Normal"/>
    <w:next w:val="Text4"/>
    <w:qFormat/>
    <w:rsid w:val="00400381"/>
    <w:pPr>
      <w:keepNext/>
      <w:numPr>
        <w:ilvl w:val="3"/>
        <w:numId w:val="3"/>
      </w:numPr>
      <w:outlineLvl w:val="3"/>
    </w:pPr>
  </w:style>
  <w:style w:type="paragraph" w:styleId="Heading5">
    <w:name w:val="heading 5"/>
    <w:basedOn w:val="Normal"/>
    <w:next w:val="Normal"/>
    <w:qFormat/>
    <w:rsid w:val="00400381"/>
    <w:pPr>
      <w:spacing w:before="240" w:after="60"/>
      <w:ind w:left="3332" w:hanging="708"/>
      <w:outlineLvl w:val="4"/>
    </w:pPr>
    <w:rPr>
      <w:rFonts w:ascii="Arial" w:hAnsi="Arial"/>
      <w:sz w:val="22"/>
    </w:rPr>
  </w:style>
  <w:style w:type="paragraph" w:styleId="Heading6">
    <w:name w:val="heading 6"/>
    <w:basedOn w:val="Normal"/>
    <w:next w:val="Normal"/>
    <w:qFormat/>
    <w:rsid w:val="00400381"/>
    <w:pPr>
      <w:spacing w:before="240" w:after="60"/>
      <w:ind w:left="4040" w:hanging="708"/>
      <w:outlineLvl w:val="5"/>
    </w:pPr>
    <w:rPr>
      <w:rFonts w:ascii="Arial" w:hAnsi="Arial"/>
      <w:i/>
      <w:sz w:val="22"/>
    </w:rPr>
  </w:style>
  <w:style w:type="paragraph" w:styleId="Heading7">
    <w:name w:val="heading 7"/>
    <w:basedOn w:val="Normal"/>
    <w:next w:val="Normal"/>
    <w:qFormat/>
    <w:rsid w:val="00400381"/>
    <w:pPr>
      <w:spacing w:before="240" w:after="60"/>
      <w:ind w:left="4748" w:hanging="708"/>
      <w:outlineLvl w:val="6"/>
    </w:pPr>
    <w:rPr>
      <w:rFonts w:ascii="Arial" w:hAnsi="Arial"/>
      <w:sz w:val="20"/>
    </w:rPr>
  </w:style>
  <w:style w:type="paragraph" w:styleId="Heading8">
    <w:name w:val="heading 8"/>
    <w:basedOn w:val="Normal"/>
    <w:next w:val="Normal"/>
    <w:qFormat/>
    <w:rsid w:val="00400381"/>
    <w:pPr>
      <w:spacing w:before="240" w:after="60"/>
      <w:ind w:left="5456" w:hanging="708"/>
      <w:outlineLvl w:val="7"/>
    </w:pPr>
    <w:rPr>
      <w:rFonts w:ascii="Arial" w:hAnsi="Arial"/>
      <w:i/>
      <w:sz w:val="20"/>
    </w:rPr>
  </w:style>
  <w:style w:type="paragraph" w:styleId="Heading9">
    <w:name w:val="heading 9"/>
    <w:basedOn w:val="Normal"/>
    <w:next w:val="Normal"/>
    <w:qFormat/>
    <w:rsid w:val="00400381"/>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00381"/>
    <w:pPr>
      <w:ind w:left="482"/>
    </w:pPr>
  </w:style>
  <w:style w:type="paragraph" w:customStyle="1" w:styleId="Text2">
    <w:name w:val="Text 2"/>
    <w:basedOn w:val="Normal"/>
    <w:rsid w:val="00400381"/>
    <w:pPr>
      <w:tabs>
        <w:tab w:val="left" w:pos="2160"/>
      </w:tabs>
      <w:ind w:left="1077"/>
    </w:pPr>
  </w:style>
  <w:style w:type="paragraph" w:customStyle="1" w:styleId="Text3">
    <w:name w:val="Text 3"/>
    <w:basedOn w:val="Normal"/>
    <w:rsid w:val="00400381"/>
    <w:pPr>
      <w:tabs>
        <w:tab w:val="left" w:pos="2302"/>
      </w:tabs>
      <w:ind w:left="1916"/>
    </w:pPr>
  </w:style>
  <w:style w:type="paragraph" w:customStyle="1" w:styleId="Text4">
    <w:name w:val="Text 4"/>
    <w:basedOn w:val="Normal"/>
    <w:rsid w:val="00400381"/>
    <w:pPr>
      <w:ind w:left="2880"/>
    </w:pPr>
  </w:style>
  <w:style w:type="paragraph" w:customStyle="1" w:styleId="Address">
    <w:name w:val="Address"/>
    <w:basedOn w:val="Normal"/>
    <w:rsid w:val="00400381"/>
    <w:pPr>
      <w:spacing w:after="0"/>
      <w:jc w:val="left"/>
    </w:pPr>
  </w:style>
  <w:style w:type="paragraph" w:customStyle="1" w:styleId="AddressTL">
    <w:name w:val="AddressTL"/>
    <w:basedOn w:val="Normal"/>
    <w:next w:val="Normal"/>
    <w:rsid w:val="00400381"/>
    <w:pPr>
      <w:spacing w:after="720"/>
      <w:jc w:val="left"/>
    </w:pPr>
  </w:style>
  <w:style w:type="paragraph" w:customStyle="1" w:styleId="AddressTR">
    <w:name w:val="AddressTR"/>
    <w:basedOn w:val="Normal"/>
    <w:next w:val="Normal"/>
    <w:rsid w:val="00400381"/>
    <w:pPr>
      <w:spacing w:after="720"/>
      <w:ind w:left="5103"/>
      <w:jc w:val="left"/>
    </w:pPr>
  </w:style>
  <w:style w:type="paragraph" w:styleId="BlockText">
    <w:name w:val="Block Text"/>
    <w:basedOn w:val="Normal"/>
    <w:rsid w:val="00400381"/>
    <w:pPr>
      <w:spacing w:after="120"/>
      <w:ind w:left="1440" w:right="1440"/>
    </w:pPr>
  </w:style>
  <w:style w:type="paragraph" w:styleId="BodyText">
    <w:name w:val="Body Text"/>
    <w:basedOn w:val="Normal"/>
    <w:rsid w:val="00400381"/>
    <w:pPr>
      <w:spacing w:after="120"/>
    </w:pPr>
  </w:style>
  <w:style w:type="paragraph" w:styleId="BodyText2">
    <w:name w:val="Body Text 2"/>
    <w:basedOn w:val="Normal"/>
    <w:rsid w:val="00400381"/>
    <w:pPr>
      <w:spacing w:after="120" w:line="480" w:lineRule="auto"/>
    </w:pPr>
  </w:style>
  <w:style w:type="paragraph" w:styleId="BodyText3">
    <w:name w:val="Body Text 3"/>
    <w:basedOn w:val="Normal"/>
    <w:rsid w:val="00400381"/>
    <w:pPr>
      <w:spacing w:after="120"/>
    </w:pPr>
    <w:rPr>
      <w:sz w:val="16"/>
    </w:rPr>
  </w:style>
  <w:style w:type="paragraph" w:styleId="BodyTextFirstIndent">
    <w:name w:val="Body Text First Indent"/>
    <w:basedOn w:val="BodyText"/>
    <w:rsid w:val="00400381"/>
    <w:pPr>
      <w:ind w:firstLine="210"/>
    </w:pPr>
  </w:style>
  <w:style w:type="paragraph" w:styleId="BodyTextIndent">
    <w:name w:val="Body Text Indent"/>
    <w:basedOn w:val="Normal"/>
    <w:rsid w:val="00400381"/>
    <w:pPr>
      <w:spacing w:after="120"/>
      <w:ind w:left="283"/>
    </w:pPr>
  </w:style>
  <w:style w:type="paragraph" w:styleId="BodyTextFirstIndent2">
    <w:name w:val="Body Text First Indent 2"/>
    <w:basedOn w:val="BodyTextIndent"/>
    <w:rsid w:val="00400381"/>
    <w:pPr>
      <w:ind w:firstLine="210"/>
    </w:pPr>
  </w:style>
  <w:style w:type="paragraph" w:styleId="BodyTextIndent2">
    <w:name w:val="Body Text Indent 2"/>
    <w:basedOn w:val="Normal"/>
    <w:rsid w:val="00400381"/>
    <w:pPr>
      <w:spacing w:after="120" w:line="480" w:lineRule="auto"/>
      <w:ind w:left="283"/>
    </w:pPr>
  </w:style>
  <w:style w:type="paragraph" w:styleId="BodyTextIndent3">
    <w:name w:val="Body Text Indent 3"/>
    <w:basedOn w:val="Normal"/>
    <w:rsid w:val="00400381"/>
    <w:pPr>
      <w:spacing w:after="120"/>
      <w:ind w:left="283"/>
    </w:pPr>
    <w:rPr>
      <w:sz w:val="16"/>
    </w:rPr>
  </w:style>
  <w:style w:type="paragraph" w:styleId="Caption">
    <w:name w:val="caption"/>
    <w:basedOn w:val="Normal"/>
    <w:next w:val="Normal"/>
    <w:qFormat/>
    <w:rsid w:val="00400381"/>
    <w:pPr>
      <w:spacing w:before="120" w:after="120"/>
    </w:pPr>
    <w:rPr>
      <w:b/>
    </w:rPr>
  </w:style>
  <w:style w:type="paragraph" w:styleId="Closing">
    <w:name w:val="Closing"/>
    <w:basedOn w:val="Normal"/>
    <w:next w:val="Signature"/>
    <w:rsid w:val="00400381"/>
    <w:pPr>
      <w:tabs>
        <w:tab w:val="left" w:pos="5103"/>
      </w:tabs>
      <w:spacing w:before="240"/>
      <w:ind w:left="5103"/>
      <w:jc w:val="left"/>
    </w:pPr>
  </w:style>
  <w:style w:type="paragraph" w:styleId="Signature">
    <w:name w:val="Signature"/>
    <w:basedOn w:val="Normal"/>
    <w:next w:val="Contact"/>
    <w:link w:val="SignatureChar"/>
    <w:uiPriority w:val="99"/>
    <w:rsid w:val="00400381"/>
    <w:pPr>
      <w:tabs>
        <w:tab w:val="left" w:pos="5103"/>
      </w:tabs>
      <w:spacing w:before="1200" w:after="0"/>
      <w:ind w:left="5103"/>
      <w:jc w:val="center"/>
    </w:pPr>
  </w:style>
  <w:style w:type="paragraph" w:customStyle="1" w:styleId="Enclosures">
    <w:name w:val="Enclosures"/>
    <w:basedOn w:val="Normal"/>
    <w:next w:val="Participants"/>
    <w:rsid w:val="00400381"/>
    <w:pPr>
      <w:keepNext/>
      <w:keepLines/>
      <w:tabs>
        <w:tab w:val="left" w:pos="5670"/>
      </w:tabs>
      <w:spacing w:before="480" w:after="0"/>
      <w:ind w:left="1985" w:hanging="1985"/>
      <w:jc w:val="left"/>
    </w:pPr>
  </w:style>
  <w:style w:type="paragraph" w:customStyle="1" w:styleId="Participants">
    <w:name w:val="Participants"/>
    <w:basedOn w:val="Normal"/>
    <w:next w:val="Copies"/>
    <w:rsid w:val="00400381"/>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rsid w:val="00400381"/>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semiHidden/>
    <w:rsid w:val="00400381"/>
    <w:rPr>
      <w:sz w:val="20"/>
    </w:rPr>
  </w:style>
  <w:style w:type="paragraph" w:styleId="Date">
    <w:name w:val="Date"/>
    <w:basedOn w:val="Normal"/>
    <w:next w:val="References"/>
    <w:link w:val="DateChar"/>
    <w:uiPriority w:val="99"/>
    <w:rsid w:val="00400381"/>
    <w:pPr>
      <w:spacing w:after="0"/>
      <w:ind w:left="5103" w:right="-567"/>
      <w:jc w:val="left"/>
    </w:pPr>
  </w:style>
  <w:style w:type="paragraph" w:customStyle="1" w:styleId="References">
    <w:name w:val="References"/>
    <w:basedOn w:val="Normal"/>
    <w:next w:val="AddressTR"/>
    <w:uiPriority w:val="99"/>
    <w:rsid w:val="00400381"/>
    <w:pPr>
      <w:ind w:left="5103"/>
      <w:jc w:val="left"/>
    </w:pPr>
    <w:rPr>
      <w:sz w:val="20"/>
    </w:rPr>
  </w:style>
  <w:style w:type="paragraph" w:styleId="DocumentMap">
    <w:name w:val="Document Map"/>
    <w:basedOn w:val="Normal"/>
    <w:semiHidden/>
    <w:rsid w:val="00400381"/>
    <w:pPr>
      <w:shd w:val="clear" w:color="auto" w:fill="000080"/>
    </w:pPr>
    <w:rPr>
      <w:rFonts w:ascii="Tahoma" w:hAnsi="Tahoma"/>
    </w:rPr>
  </w:style>
  <w:style w:type="paragraph" w:customStyle="1" w:styleId="DoubSign">
    <w:name w:val="DoubSign"/>
    <w:basedOn w:val="Normal"/>
    <w:next w:val="Contact"/>
    <w:rsid w:val="00400381"/>
    <w:pPr>
      <w:tabs>
        <w:tab w:val="left" w:pos="5103"/>
      </w:tabs>
      <w:spacing w:before="1200" w:after="0"/>
      <w:jc w:val="left"/>
    </w:pPr>
  </w:style>
  <w:style w:type="paragraph" w:styleId="EndnoteText">
    <w:name w:val="endnote text"/>
    <w:basedOn w:val="Normal"/>
    <w:semiHidden/>
    <w:rsid w:val="00400381"/>
    <w:rPr>
      <w:sz w:val="20"/>
    </w:rPr>
  </w:style>
  <w:style w:type="paragraph" w:styleId="EnvelopeAddress">
    <w:name w:val="envelope address"/>
    <w:basedOn w:val="Normal"/>
    <w:rsid w:val="00400381"/>
    <w:pPr>
      <w:framePr w:w="7920" w:h="1980" w:hRule="exact" w:hSpace="180" w:wrap="auto" w:hAnchor="page" w:xAlign="center" w:yAlign="bottom"/>
      <w:spacing w:after="0"/>
    </w:pPr>
  </w:style>
  <w:style w:type="paragraph" w:styleId="EnvelopeReturn">
    <w:name w:val="envelope return"/>
    <w:basedOn w:val="Normal"/>
    <w:rsid w:val="00400381"/>
    <w:pPr>
      <w:spacing w:after="0"/>
    </w:pPr>
    <w:rPr>
      <w:sz w:val="20"/>
    </w:rPr>
  </w:style>
  <w:style w:type="paragraph" w:styleId="Footer">
    <w:name w:val="footer"/>
    <w:basedOn w:val="Normal"/>
    <w:link w:val="FooterChar"/>
    <w:uiPriority w:val="99"/>
    <w:rsid w:val="00400381"/>
    <w:pPr>
      <w:spacing w:after="0"/>
      <w:ind w:right="-567"/>
      <w:jc w:val="left"/>
    </w:pPr>
    <w:rPr>
      <w:rFonts w:ascii="Arial" w:hAnsi="Arial"/>
      <w:sz w:val="16"/>
    </w:rPr>
  </w:style>
  <w:style w:type="paragraph" w:styleId="FootnoteText">
    <w:name w:val="footnote text"/>
    <w:basedOn w:val="Normal"/>
    <w:semiHidden/>
    <w:rsid w:val="00400381"/>
    <w:pPr>
      <w:ind w:left="357" w:hanging="357"/>
    </w:pPr>
    <w:rPr>
      <w:sz w:val="20"/>
    </w:rPr>
  </w:style>
  <w:style w:type="paragraph" w:styleId="Header">
    <w:name w:val="header"/>
    <w:basedOn w:val="Normal"/>
    <w:link w:val="HeaderChar"/>
    <w:uiPriority w:val="99"/>
    <w:rsid w:val="00400381"/>
    <w:pPr>
      <w:tabs>
        <w:tab w:val="center" w:pos="4153"/>
        <w:tab w:val="right" w:pos="8306"/>
      </w:tabs>
    </w:pPr>
  </w:style>
  <w:style w:type="paragraph" w:styleId="Index1">
    <w:name w:val="index 1"/>
    <w:basedOn w:val="Normal"/>
    <w:next w:val="Normal"/>
    <w:autoRedefine/>
    <w:semiHidden/>
    <w:rsid w:val="00400381"/>
    <w:pPr>
      <w:ind w:left="240" w:hanging="240"/>
    </w:pPr>
  </w:style>
  <w:style w:type="paragraph" w:styleId="Index2">
    <w:name w:val="index 2"/>
    <w:basedOn w:val="Normal"/>
    <w:next w:val="Normal"/>
    <w:autoRedefine/>
    <w:semiHidden/>
    <w:rsid w:val="00400381"/>
    <w:pPr>
      <w:ind w:left="480" w:hanging="240"/>
    </w:pPr>
  </w:style>
  <w:style w:type="paragraph" w:styleId="Index3">
    <w:name w:val="index 3"/>
    <w:basedOn w:val="Normal"/>
    <w:next w:val="Normal"/>
    <w:autoRedefine/>
    <w:semiHidden/>
    <w:rsid w:val="00400381"/>
    <w:pPr>
      <w:ind w:left="720" w:hanging="240"/>
    </w:pPr>
  </w:style>
  <w:style w:type="paragraph" w:styleId="Index4">
    <w:name w:val="index 4"/>
    <w:basedOn w:val="Normal"/>
    <w:next w:val="Normal"/>
    <w:autoRedefine/>
    <w:semiHidden/>
    <w:rsid w:val="00400381"/>
    <w:pPr>
      <w:ind w:left="960" w:hanging="240"/>
    </w:pPr>
  </w:style>
  <w:style w:type="paragraph" w:styleId="Index5">
    <w:name w:val="index 5"/>
    <w:basedOn w:val="Normal"/>
    <w:next w:val="Normal"/>
    <w:autoRedefine/>
    <w:semiHidden/>
    <w:rsid w:val="00400381"/>
    <w:pPr>
      <w:ind w:left="1200" w:hanging="240"/>
    </w:pPr>
  </w:style>
  <w:style w:type="paragraph" w:styleId="Index6">
    <w:name w:val="index 6"/>
    <w:basedOn w:val="Normal"/>
    <w:next w:val="Normal"/>
    <w:autoRedefine/>
    <w:semiHidden/>
    <w:rsid w:val="00400381"/>
    <w:pPr>
      <w:ind w:left="1440" w:hanging="240"/>
    </w:pPr>
  </w:style>
  <w:style w:type="paragraph" w:styleId="Index7">
    <w:name w:val="index 7"/>
    <w:basedOn w:val="Normal"/>
    <w:next w:val="Normal"/>
    <w:autoRedefine/>
    <w:semiHidden/>
    <w:rsid w:val="00400381"/>
    <w:pPr>
      <w:ind w:left="1680" w:hanging="240"/>
    </w:pPr>
  </w:style>
  <w:style w:type="paragraph" w:styleId="Index8">
    <w:name w:val="index 8"/>
    <w:basedOn w:val="Normal"/>
    <w:next w:val="Normal"/>
    <w:autoRedefine/>
    <w:semiHidden/>
    <w:rsid w:val="00400381"/>
    <w:pPr>
      <w:ind w:left="1920" w:hanging="240"/>
    </w:pPr>
  </w:style>
  <w:style w:type="paragraph" w:styleId="Index9">
    <w:name w:val="index 9"/>
    <w:basedOn w:val="Normal"/>
    <w:next w:val="Normal"/>
    <w:autoRedefine/>
    <w:semiHidden/>
    <w:rsid w:val="00400381"/>
    <w:pPr>
      <w:ind w:left="2160" w:hanging="240"/>
    </w:pPr>
  </w:style>
  <w:style w:type="paragraph" w:styleId="IndexHeading">
    <w:name w:val="index heading"/>
    <w:basedOn w:val="Normal"/>
    <w:next w:val="Index1"/>
    <w:semiHidden/>
    <w:rsid w:val="00400381"/>
    <w:rPr>
      <w:rFonts w:ascii="Arial" w:hAnsi="Arial"/>
      <w:b/>
    </w:rPr>
  </w:style>
  <w:style w:type="paragraph" w:styleId="List">
    <w:name w:val="List"/>
    <w:basedOn w:val="Normal"/>
    <w:rsid w:val="00400381"/>
    <w:pPr>
      <w:ind w:left="283" w:hanging="283"/>
    </w:pPr>
  </w:style>
  <w:style w:type="paragraph" w:styleId="List2">
    <w:name w:val="List 2"/>
    <w:basedOn w:val="Normal"/>
    <w:rsid w:val="00400381"/>
    <w:pPr>
      <w:ind w:left="566" w:hanging="283"/>
    </w:pPr>
  </w:style>
  <w:style w:type="paragraph" w:styleId="List3">
    <w:name w:val="List 3"/>
    <w:basedOn w:val="Normal"/>
    <w:rsid w:val="00400381"/>
    <w:pPr>
      <w:ind w:left="849" w:hanging="283"/>
    </w:pPr>
  </w:style>
  <w:style w:type="paragraph" w:styleId="List4">
    <w:name w:val="List 4"/>
    <w:basedOn w:val="Normal"/>
    <w:rsid w:val="00400381"/>
    <w:pPr>
      <w:ind w:left="1132" w:hanging="283"/>
    </w:pPr>
  </w:style>
  <w:style w:type="paragraph" w:styleId="List5">
    <w:name w:val="List 5"/>
    <w:basedOn w:val="Normal"/>
    <w:rsid w:val="00400381"/>
    <w:pPr>
      <w:ind w:left="1415" w:hanging="283"/>
    </w:pPr>
  </w:style>
  <w:style w:type="paragraph" w:styleId="ListBullet">
    <w:name w:val="List Bullet"/>
    <w:basedOn w:val="Normal"/>
    <w:rsid w:val="00400381"/>
    <w:pPr>
      <w:numPr>
        <w:numId w:val="4"/>
      </w:numPr>
    </w:pPr>
  </w:style>
  <w:style w:type="paragraph" w:styleId="ListBullet2">
    <w:name w:val="List Bullet 2"/>
    <w:basedOn w:val="Text2"/>
    <w:rsid w:val="00400381"/>
    <w:pPr>
      <w:numPr>
        <w:numId w:val="6"/>
      </w:numPr>
      <w:tabs>
        <w:tab w:val="clear" w:pos="2160"/>
      </w:tabs>
    </w:pPr>
  </w:style>
  <w:style w:type="paragraph" w:styleId="ListBullet3">
    <w:name w:val="List Bullet 3"/>
    <w:basedOn w:val="Text3"/>
    <w:rsid w:val="00400381"/>
    <w:pPr>
      <w:numPr>
        <w:numId w:val="7"/>
      </w:numPr>
      <w:tabs>
        <w:tab w:val="clear" w:pos="2302"/>
      </w:tabs>
    </w:pPr>
  </w:style>
  <w:style w:type="paragraph" w:styleId="ListBullet4">
    <w:name w:val="List Bullet 4"/>
    <w:basedOn w:val="Text4"/>
    <w:rsid w:val="00400381"/>
    <w:pPr>
      <w:numPr>
        <w:numId w:val="8"/>
      </w:numPr>
    </w:pPr>
  </w:style>
  <w:style w:type="paragraph" w:styleId="ListBullet5">
    <w:name w:val="List Bullet 5"/>
    <w:basedOn w:val="Normal"/>
    <w:autoRedefine/>
    <w:rsid w:val="00400381"/>
    <w:pPr>
      <w:numPr>
        <w:numId w:val="1"/>
      </w:numPr>
    </w:pPr>
  </w:style>
  <w:style w:type="paragraph" w:styleId="ListContinue">
    <w:name w:val="List Continue"/>
    <w:basedOn w:val="Normal"/>
    <w:rsid w:val="00400381"/>
    <w:pPr>
      <w:spacing w:after="120"/>
      <w:ind w:left="283"/>
    </w:pPr>
  </w:style>
  <w:style w:type="paragraph" w:styleId="ListContinue2">
    <w:name w:val="List Continue 2"/>
    <w:basedOn w:val="Normal"/>
    <w:rsid w:val="00400381"/>
    <w:pPr>
      <w:spacing w:after="120"/>
      <w:ind w:left="566"/>
    </w:pPr>
  </w:style>
  <w:style w:type="paragraph" w:styleId="ListContinue3">
    <w:name w:val="List Continue 3"/>
    <w:basedOn w:val="Normal"/>
    <w:rsid w:val="00400381"/>
    <w:pPr>
      <w:spacing w:after="120"/>
      <w:ind w:left="849"/>
    </w:pPr>
  </w:style>
  <w:style w:type="paragraph" w:styleId="ListContinue4">
    <w:name w:val="List Continue 4"/>
    <w:basedOn w:val="Normal"/>
    <w:rsid w:val="00400381"/>
    <w:pPr>
      <w:spacing w:after="120"/>
      <w:ind w:left="1132"/>
    </w:pPr>
  </w:style>
  <w:style w:type="paragraph" w:styleId="ListContinue5">
    <w:name w:val="List Continue 5"/>
    <w:basedOn w:val="Normal"/>
    <w:rsid w:val="00400381"/>
    <w:pPr>
      <w:spacing w:after="120"/>
      <w:ind w:left="1415"/>
    </w:pPr>
  </w:style>
  <w:style w:type="paragraph" w:styleId="ListNumber">
    <w:name w:val="List Number"/>
    <w:basedOn w:val="Normal"/>
    <w:rsid w:val="00400381"/>
    <w:pPr>
      <w:numPr>
        <w:numId w:val="14"/>
      </w:numPr>
    </w:pPr>
  </w:style>
  <w:style w:type="paragraph" w:styleId="ListNumber2">
    <w:name w:val="List Number 2"/>
    <w:basedOn w:val="Text2"/>
    <w:rsid w:val="00400381"/>
    <w:pPr>
      <w:numPr>
        <w:numId w:val="16"/>
      </w:numPr>
      <w:tabs>
        <w:tab w:val="clear" w:pos="2160"/>
      </w:tabs>
    </w:pPr>
  </w:style>
  <w:style w:type="paragraph" w:styleId="ListNumber3">
    <w:name w:val="List Number 3"/>
    <w:basedOn w:val="Text3"/>
    <w:rsid w:val="00400381"/>
    <w:pPr>
      <w:numPr>
        <w:numId w:val="17"/>
      </w:numPr>
      <w:tabs>
        <w:tab w:val="clear" w:pos="2302"/>
      </w:tabs>
    </w:pPr>
  </w:style>
  <w:style w:type="paragraph" w:styleId="ListNumber4">
    <w:name w:val="List Number 4"/>
    <w:basedOn w:val="Text4"/>
    <w:rsid w:val="00400381"/>
    <w:pPr>
      <w:numPr>
        <w:numId w:val="18"/>
      </w:numPr>
    </w:pPr>
  </w:style>
  <w:style w:type="paragraph" w:styleId="ListNumber5">
    <w:name w:val="List Number 5"/>
    <w:basedOn w:val="Normal"/>
    <w:rsid w:val="00400381"/>
    <w:pPr>
      <w:numPr>
        <w:numId w:val="2"/>
      </w:numPr>
    </w:pPr>
  </w:style>
  <w:style w:type="paragraph" w:styleId="MacroText">
    <w:name w:val="macro"/>
    <w:semiHidden/>
    <w:rsid w:val="00400381"/>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003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400381"/>
    <w:pPr>
      <w:ind w:left="720"/>
    </w:pPr>
  </w:style>
  <w:style w:type="paragraph" w:styleId="NoteHeading">
    <w:name w:val="Note Heading"/>
    <w:basedOn w:val="Normal"/>
    <w:next w:val="Normal"/>
    <w:rsid w:val="00400381"/>
  </w:style>
  <w:style w:type="paragraph" w:customStyle="1" w:styleId="NoteHead">
    <w:name w:val="NoteHead"/>
    <w:basedOn w:val="Normal"/>
    <w:next w:val="Subject"/>
    <w:rsid w:val="00400381"/>
    <w:pPr>
      <w:spacing w:before="720" w:after="720"/>
      <w:jc w:val="center"/>
    </w:pPr>
    <w:rPr>
      <w:b/>
      <w:smallCaps/>
    </w:rPr>
  </w:style>
  <w:style w:type="paragraph" w:customStyle="1" w:styleId="Subject">
    <w:name w:val="Subject"/>
    <w:basedOn w:val="Normal"/>
    <w:next w:val="Normal"/>
    <w:rsid w:val="00400381"/>
    <w:pPr>
      <w:spacing w:after="480"/>
      <w:ind w:left="1531" w:hanging="1531"/>
      <w:jc w:val="left"/>
    </w:pPr>
    <w:rPr>
      <w:b/>
    </w:rPr>
  </w:style>
  <w:style w:type="paragraph" w:customStyle="1" w:styleId="NoteList">
    <w:name w:val="NoteList"/>
    <w:basedOn w:val="Normal"/>
    <w:next w:val="Subject"/>
    <w:rsid w:val="00400381"/>
    <w:pPr>
      <w:tabs>
        <w:tab w:val="left" w:pos="5823"/>
      </w:tabs>
      <w:spacing w:before="720" w:after="720"/>
      <w:ind w:left="5104" w:hanging="3119"/>
      <w:jc w:val="left"/>
    </w:pPr>
    <w:rPr>
      <w:b/>
      <w:smallCaps/>
    </w:rPr>
  </w:style>
  <w:style w:type="paragraph" w:customStyle="1" w:styleId="NumPar1">
    <w:name w:val="NumPar 1"/>
    <w:basedOn w:val="Heading1"/>
    <w:next w:val="Text1"/>
    <w:rsid w:val="00400381"/>
    <w:pPr>
      <w:keepNext w:val="0"/>
      <w:spacing w:before="0"/>
      <w:outlineLvl w:val="9"/>
    </w:pPr>
    <w:rPr>
      <w:b w:val="0"/>
      <w:smallCaps w:val="0"/>
    </w:rPr>
  </w:style>
  <w:style w:type="paragraph" w:customStyle="1" w:styleId="NumPar2">
    <w:name w:val="NumPar 2"/>
    <w:basedOn w:val="Heading2"/>
    <w:next w:val="Text2"/>
    <w:rsid w:val="00400381"/>
    <w:pPr>
      <w:keepNext w:val="0"/>
      <w:outlineLvl w:val="9"/>
    </w:pPr>
    <w:rPr>
      <w:b w:val="0"/>
    </w:rPr>
  </w:style>
  <w:style w:type="paragraph" w:customStyle="1" w:styleId="NumPar3">
    <w:name w:val="NumPar 3"/>
    <w:basedOn w:val="Heading3"/>
    <w:next w:val="Text3"/>
    <w:rsid w:val="00400381"/>
    <w:pPr>
      <w:keepNext w:val="0"/>
      <w:outlineLvl w:val="9"/>
    </w:pPr>
    <w:rPr>
      <w:i w:val="0"/>
    </w:rPr>
  </w:style>
  <w:style w:type="paragraph" w:customStyle="1" w:styleId="NumPar4">
    <w:name w:val="NumPar 4"/>
    <w:basedOn w:val="Heading4"/>
    <w:next w:val="Text4"/>
    <w:rsid w:val="00400381"/>
    <w:pPr>
      <w:keepNext w:val="0"/>
      <w:outlineLvl w:val="9"/>
    </w:pPr>
  </w:style>
  <w:style w:type="paragraph" w:styleId="PlainText">
    <w:name w:val="Plain Text"/>
    <w:basedOn w:val="Normal"/>
    <w:rsid w:val="00400381"/>
    <w:rPr>
      <w:rFonts w:ascii="Courier New" w:hAnsi="Courier New"/>
      <w:sz w:val="20"/>
    </w:rPr>
  </w:style>
  <w:style w:type="paragraph" w:styleId="Salutation">
    <w:name w:val="Salutation"/>
    <w:basedOn w:val="Normal"/>
    <w:next w:val="Normal"/>
    <w:rsid w:val="00400381"/>
  </w:style>
  <w:style w:type="paragraph" w:styleId="Subtitle">
    <w:name w:val="Subtitle"/>
    <w:basedOn w:val="Normal"/>
    <w:qFormat/>
    <w:rsid w:val="00400381"/>
    <w:pPr>
      <w:spacing w:after="60"/>
      <w:jc w:val="center"/>
      <w:outlineLvl w:val="1"/>
    </w:pPr>
    <w:rPr>
      <w:rFonts w:ascii="Arial" w:hAnsi="Arial"/>
    </w:rPr>
  </w:style>
  <w:style w:type="paragraph" w:styleId="TableofAuthorities">
    <w:name w:val="table of authorities"/>
    <w:basedOn w:val="Normal"/>
    <w:next w:val="Normal"/>
    <w:semiHidden/>
    <w:rsid w:val="00400381"/>
    <w:pPr>
      <w:ind w:left="240" w:hanging="240"/>
    </w:pPr>
  </w:style>
  <w:style w:type="paragraph" w:styleId="TableofFigures">
    <w:name w:val="table of figures"/>
    <w:basedOn w:val="Normal"/>
    <w:next w:val="Normal"/>
    <w:semiHidden/>
    <w:rsid w:val="00400381"/>
    <w:pPr>
      <w:ind w:left="480" w:hanging="480"/>
    </w:pPr>
  </w:style>
  <w:style w:type="paragraph" w:styleId="Title">
    <w:name w:val="Title"/>
    <w:basedOn w:val="Normal"/>
    <w:qFormat/>
    <w:rsid w:val="00400381"/>
    <w:pPr>
      <w:spacing w:before="240" w:after="60"/>
      <w:jc w:val="center"/>
      <w:outlineLvl w:val="0"/>
    </w:pPr>
    <w:rPr>
      <w:rFonts w:ascii="Arial" w:hAnsi="Arial"/>
      <w:b/>
      <w:kern w:val="28"/>
      <w:sz w:val="32"/>
    </w:rPr>
  </w:style>
  <w:style w:type="paragraph" w:styleId="TOAHeading">
    <w:name w:val="toa heading"/>
    <w:basedOn w:val="Normal"/>
    <w:next w:val="Normal"/>
    <w:semiHidden/>
    <w:rsid w:val="00400381"/>
    <w:pPr>
      <w:spacing w:before="120"/>
    </w:pPr>
    <w:rPr>
      <w:rFonts w:ascii="Arial" w:hAnsi="Arial"/>
      <w:b/>
    </w:rPr>
  </w:style>
  <w:style w:type="paragraph" w:styleId="TOC1">
    <w:name w:val="toc 1"/>
    <w:basedOn w:val="Normal"/>
    <w:next w:val="Normal"/>
    <w:semiHidden/>
    <w:rsid w:val="00400381"/>
    <w:pPr>
      <w:tabs>
        <w:tab w:val="right" w:leader="dot" w:pos="8640"/>
      </w:tabs>
      <w:spacing w:before="120" w:after="120"/>
      <w:ind w:left="482" w:right="720" w:hanging="482"/>
    </w:pPr>
    <w:rPr>
      <w:caps/>
    </w:rPr>
  </w:style>
  <w:style w:type="paragraph" w:styleId="TOC2">
    <w:name w:val="toc 2"/>
    <w:basedOn w:val="Normal"/>
    <w:next w:val="Normal"/>
    <w:semiHidden/>
    <w:rsid w:val="00400381"/>
    <w:pPr>
      <w:tabs>
        <w:tab w:val="right" w:leader="dot" w:pos="8640"/>
      </w:tabs>
      <w:spacing w:before="60" w:after="60"/>
      <w:ind w:left="1077" w:right="720" w:hanging="595"/>
    </w:pPr>
  </w:style>
  <w:style w:type="paragraph" w:styleId="TOC3">
    <w:name w:val="toc 3"/>
    <w:basedOn w:val="Normal"/>
    <w:next w:val="Normal"/>
    <w:semiHidden/>
    <w:rsid w:val="00400381"/>
    <w:pPr>
      <w:tabs>
        <w:tab w:val="right" w:leader="dot" w:pos="8640"/>
      </w:tabs>
      <w:spacing w:before="60" w:after="60"/>
      <w:ind w:left="1916" w:right="720" w:hanging="839"/>
    </w:pPr>
  </w:style>
  <w:style w:type="paragraph" w:styleId="TOC4">
    <w:name w:val="toc 4"/>
    <w:basedOn w:val="Normal"/>
    <w:next w:val="Normal"/>
    <w:semiHidden/>
    <w:rsid w:val="00400381"/>
    <w:pPr>
      <w:tabs>
        <w:tab w:val="right" w:leader="dot" w:pos="8641"/>
      </w:tabs>
      <w:spacing w:before="60" w:after="60"/>
      <w:ind w:left="2880" w:right="720" w:hanging="964"/>
    </w:pPr>
  </w:style>
  <w:style w:type="paragraph" w:styleId="TOC5">
    <w:name w:val="toc 5"/>
    <w:basedOn w:val="Normal"/>
    <w:next w:val="Normal"/>
    <w:semiHidden/>
    <w:rsid w:val="00400381"/>
    <w:pPr>
      <w:tabs>
        <w:tab w:val="right" w:leader="dot" w:pos="8641"/>
      </w:tabs>
      <w:spacing w:before="240" w:after="120"/>
      <w:ind w:right="720"/>
    </w:pPr>
    <w:rPr>
      <w:caps/>
    </w:rPr>
  </w:style>
  <w:style w:type="paragraph" w:styleId="TOC6">
    <w:name w:val="toc 6"/>
    <w:basedOn w:val="Normal"/>
    <w:next w:val="Normal"/>
    <w:autoRedefine/>
    <w:semiHidden/>
    <w:rsid w:val="00400381"/>
    <w:pPr>
      <w:ind w:left="1200"/>
    </w:pPr>
  </w:style>
  <w:style w:type="paragraph" w:styleId="TOC7">
    <w:name w:val="toc 7"/>
    <w:basedOn w:val="Normal"/>
    <w:next w:val="Normal"/>
    <w:autoRedefine/>
    <w:semiHidden/>
    <w:rsid w:val="00400381"/>
    <w:pPr>
      <w:ind w:left="1440"/>
    </w:pPr>
  </w:style>
  <w:style w:type="paragraph" w:styleId="TOC8">
    <w:name w:val="toc 8"/>
    <w:basedOn w:val="Normal"/>
    <w:next w:val="Normal"/>
    <w:autoRedefine/>
    <w:semiHidden/>
    <w:rsid w:val="00400381"/>
    <w:pPr>
      <w:ind w:left="1680"/>
    </w:pPr>
  </w:style>
  <w:style w:type="paragraph" w:styleId="TOC9">
    <w:name w:val="toc 9"/>
    <w:basedOn w:val="Normal"/>
    <w:next w:val="Normal"/>
    <w:autoRedefine/>
    <w:semiHidden/>
    <w:rsid w:val="00400381"/>
    <w:pPr>
      <w:ind w:left="1920"/>
    </w:pPr>
  </w:style>
  <w:style w:type="paragraph" w:customStyle="1" w:styleId="YReferences">
    <w:name w:val="YReferences"/>
    <w:basedOn w:val="Normal"/>
    <w:next w:val="Normal"/>
    <w:rsid w:val="00400381"/>
    <w:pPr>
      <w:spacing w:after="480"/>
      <w:ind w:left="1531" w:hanging="1531"/>
    </w:pPr>
  </w:style>
  <w:style w:type="paragraph" w:customStyle="1" w:styleId="ListBullet1">
    <w:name w:val="List Bullet 1"/>
    <w:basedOn w:val="Text1"/>
    <w:rsid w:val="00400381"/>
    <w:pPr>
      <w:numPr>
        <w:numId w:val="5"/>
      </w:numPr>
    </w:pPr>
  </w:style>
  <w:style w:type="paragraph" w:customStyle="1" w:styleId="ListDash">
    <w:name w:val="List Dash"/>
    <w:basedOn w:val="Normal"/>
    <w:rsid w:val="00400381"/>
    <w:pPr>
      <w:numPr>
        <w:numId w:val="9"/>
      </w:numPr>
    </w:pPr>
  </w:style>
  <w:style w:type="paragraph" w:customStyle="1" w:styleId="ListDash1">
    <w:name w:val="List Dash 1"/>
    <w:basedOn w:val="Text1"/>
    <w:rsid w:val="00400381"/>
    <w:pPr>
      <w:numPr>
        <w:numId w:val="10"/>
      </w:numPr>
    </w:pPr>
  </w:style>
  <w:style w:type="paragraph" w:customStyle="1" w:styleId="ListDash2">
    <w:name w:val="List Dash 2"/>
    <w:basedOn w:val="Text2"/>
    <w:rsid w:val="00400381"/>
    <w:pPr>
      <w:numPr>
        <w:numId w:val="11"/>
      </w:numPr>
      <w:tabs>
        <w:tab w:val="clear" w:pos="2160"/>
      </w:tabs>
    </w:pPr>
  </w:style>
  <w:style w:type="paragraph" w:customStyle="1" w:styleId="ListDash3">
    <w:name w:val="List Dash 3"/>
    <w:basedOn w:val="Text3"/>
    <w:rsid w:val="00400381"/>
    <w:pPr>
      <w:numPr>
        <w:numId w:val="12"/>
      </w:numPr>
      <w:tabs>
        <w:tab w:val="clear" w:pos="2302"/>
      </w:tabs>
    </w:pPr>
  </w:style>
  <w:style w:type="paragraph" w:customStyle="1" w:styleId="ListDash4">
    <w:name w:val="List Dash 4"/>
    <w:basedOn w:val="Text4"/>
    <w:rsid w:val="00400381"/>
    <w:pPr>
      <w:numPr>
        <w:numId w:val="13"/>
      </w:numPr>
    </w:pPr>
  </w:style>
  <w:style w:type="paragraph" w:customStyle="1" w:styleId="ListNumberLevel2">
    <w:name w:val="List Number (Level 2)"/>
    <w:basedOn w:val="Normal"/>
    <w:rsid w:val="00400381"/>
    <w:pPr>
      <w:numPr>
        <w:ilvl w:val="1"/>
        <w:numId w:val="14"/>
      </w:numPr>
    </w:pPr>
  </w:style>
  <w:style w:type="paragraph" w:customStyle="1" w:styleId="ListNumberLevel3">
    <w:name w:val="List Number (Level 3)"/>
    <w:basedOn w:val="Normal"/>
    <w:rsid w:val="00400381"/>
    <w:pPr>
      <w:numPr>
        <w:ilvl w:val="2"/>
        <w:numId w:val="14"/>
      </w:numPr>
    </w:pPr>
  </w:style>
  <w:style w:type="paragraph" w:customStyle="1" w:styleId="ListNumberLevel4">
    <w:name w:val="List Number (Level 4)"/>
    <w:basedOn w:val="Normal"/>
    <w:rsid w:val="00400381"/>
    <w:pPr>
      <w:numPr>
        <w:ilvl w:val="3"/>
        <w:numId w:val="14"/>
      </w:numPr>
    </w:pPr>
  </w:style>
  <w:style w:type="paragraph" w:customStyle="1" w:styleId="ListNumber1">
    <w:name w:val="List Number 1"/>
    <w:basedOn w:val="Text1"/>
    <w:rsid w:val="00400381"/>
    <w:pPr>
      <w:numPr>
        <w:numId w:val="15"/>
      </w:numPr>
    </w:pPr>
  </w:style>
  <w:style w:type="paragraph" w:customStyle="1" w:styleId="ListNumber1Level2">
    <w:name w:val="List Number 1 (Level 2)"/>
    <w:basedOn w:val="Text1"/>
    <w:rsid w:val="00400381"/>
    <w:pPr>
      <w:numPr>
        <w:ilvl w:val="1"/>
        <w:numId w:val="15"/>
      </w:numPr>
    </w:pPr>
  </w:style>
  <w:style w:type="paragraph" w:customStyle="1" w:styleId="ListNumber1Level3">
    <w:name w:val="List Number 1 (Level 3)"/>
    <w:basedOn w:val="Text1"/>
    <w:rsid w:val="00400381"/>
    <w:pPr>
      <w:numPr>
        <w:ilvl w:val="2"/>
        <w:numId w:val="15"/>
      </w:numPr>
    </w:pPr>
  </w:style>
  <w:style w:type="paragraph" w:customStyle="1" w:styleId="ListNumber1Level4">
    <w:name w:val="List Number 1 (Level 4)"/>
    <w:basedOn w:val="Text1"/>
    <w:rsid w:val="00400381"/>
    <w:pPr>
      <w:numPr>
        <w:ilvl w:val="3"/>
        <w:numId w:val="15"/>
      </w:numPr>
    </w:pPr>
  </w:style>
  <w:style w:type="paragraph" w:customStyle="1" w:styleId="ListNumber2Level2">
    <w:name w:val="List Number 2 (Level 2)"/>
    <w:basedOn w:val="Text2"/>
    <w:rsid w:val="00400381"/>
    <w:pPr>
      <w:numPr>
        <w:ilvl w:val="1"/>
        <w:numId w:val="16"/>
      </w:numPr>
      <w:tabs>
        <w:tab w:val="clear" w:pos="2160"/>
      </w:tabs>
    </w:pPr>
  </w:style>
  <w:style w:type="paragraph" w:customStyle="1" w:styleId="ListNumber2Level3">
    <w:name w:val="List Number 2 (Level 3)"/>
    <w:basedOn w:val="Text2"/>
    <w:rsid w:val="00400381"/>
    <w:pPr>
      <w:numPr>
        <w:ilvl w:val="2"/>
        <w:numId w:val="16"/>
      </w:numPr>
      <w:tabs>
        <w:tab w:val="clear" w:pos="2160"/>
      </w:tabs>
    </w:pPr>
  </w:style>
  <w:style w:type="paragraph" w:customStyle="1" w:styleId="ListNumber2Level4">
    <w:name w:val="List Number 2 (Level 4)"/>
    <w:basedOn w:val="Text2"/>
    <w:rsid w:val="00400381"/>
    <w:pPr>
      <w:numPr>
        <w:ilvl w:val="3"/>
        <w:numId w:val="16"/>
      </w:numPr>
      <w:tabs>
        <w:tab w:val="clear" w:pos="2160"/>
      </w:tabs>
      <w:ind w:left="3901" w:hanging="703"/>
    </w:pPr>
  </w:style>
  <w:style w:type="paragraph" w:customStyle="1" w:styleId="ListNumber3Level2">
    <w:name w:val="List Number 3 (Level 2)"/>
    <w:basedOn w:val="Text3"/>
    <w:rsid w:val="00400381"/>
    <w:pPr>
      <w:numPr>
        <w:ilvl w:val="1"/>
        <w:numId w:val="17"/>
      </w:numPr>
      <w:tabs>
        <w:tab w:val="clear" w:pos="2302"/>
      </w:tabs>
    </w:pPr>
  </w:style>
  <w:style w:type="paragraph" w:customStyle="1" w:styleId="ListNumber3Level3">
    <w:name w:val="List Number 3 (Level 3)"/>
    <w:basedOn w:val="Text3"/>
    <w:rsid w:val="00400381"/>
    <w:pPr>
      <w:numPr>
        <w:ilvl w:val="2"/>
        <w:numId w:val="17"/>
      </w:numPr>
      <w:tabs>
        <w:tab w:val="clear" w:pos="2302"/>
      </w:tabs>
    </w:pPr>
  </w:style>
  <w:style w:type="paragraph" w:customStyle="1" w:styleId="ListNumber3Level4">
    <w:name w:val="List Number 3 (Level 4)"/>
    <w:basedOn w:val="Text3"/>
    <w:rsid w:val="00400381"/>
    <w:pPr>
      <w:numPr>
        <w:ilvl w:val="3"/>
        <w:numId w:val="17"/>
      </w:numPr>
      <w:tabs>
        <w:tab w:val="clear" w:pos="2302"/>
      </w:tabs>
    </w:pPr>
  </w:style>
  <w:style w:type="paragraph" w:customStyle="1" w:styleId="ListNumber4Level2">
    <w:name w:val="List Number 4 (Level 2)"/>
    <w:basedOn w:val="Text4"/>
    <w:rsid w:val="00400381"/>
    <w:pPr>
      <w:numPr>
        <w:ilvl w:val="1"/>
        <w:numId w:val="18"/>
      </w:numPr>
    </w:pPr>
  </w:style>
  <w:style w:type="paragraph" w:customStyle="1" w:styleId="ListNumber4Level3">
    <w:name w:val="List Number 4 (Level 3)"/>
    <w:basedOn w:val="Text4"/>
    <w:rsid w:val="00400381"/>
    <w:pPr>
      <w:numPr>
        <w:ilvl w:val="2"/>
        <w:numId w:val="18"/>
      </w:numPr>
    </w:pPr>
  </w:style>
  <w:style w:type="paragraph" w:customStyle="1" w:styleId="ListNumber4Level4">
    <w:name w:val="List Number 4 (Level 4)"/>
    <w:basedOn w:val="Text4"/>
    <w:rsid w:val="00400381"/>
    <w:pPr>
      <w:numPr>
        <w:ilvl w:val="3"/>
        <w:numId w:val="18"/>
      </w:numPr>
    </w:pPr>
  </w:style>
  <w:style w:type="paragraph" w:styleId="TOCHeading">
    <w:name w:val="TOC Heading"/>
    <w:basedOn w:val="Normal"/>
    <w:next w:val="Normal"/>
    <w:qFormat/>
    <w:rsid w:val="00400381"/>
    <w:pPr>
      <w:keepNext/>
      <w:spacing w:before="240"/>
      <w:jc w:val="center"/>
    </w:pPr>
    <w:rPr>
      <w:b/>
    </w:rPr>
  </w:style>
  <w:style w:type="paragraph" w:customStyle="1" w:styleId="Contact">
    <w:name w:val="Contact"/>
    <w:basedOn w:val="Normal"/>
    <w:next w:val="Enclosures"/>
    <w:uiPriority w:val="99"/>
    <w:rsid w:val="00400381"/>
    <w:pPr>
      <w:spacing w:before="480" w:after="0"/>
      <w:ind w:left="567" w:hanging="567"/>
      <w:jc w:val="left"/>
    </w:pPr>
  </w:style>
  <w:style w:type="paragraph" w:customStyle="1" w:styleId="DisclaimerNotice">
    <w:name w:val="Disclaimer Notice"/>
    <w:basedOn w:val="Normal"/>
    <w:next w:val="AddressTR"/>
    <w:rsid w:val="00400381"/>
    <w:pPr>
      <w:ind w:left="5103"/>
      <w:jc w:val="left"/>
    </w:pPr>
    <w:rPr>
      <w:i/>
      <w:sz w:val="20"/>
    </w:rPr>
  </w:style>
  <w:style w:type="paragraph" w:customStyle="1" w:styleId="Disclaimer">
    <w:name w:val="Disclaimer"/>
    <w:basedOn w:val="Normal"/>
    <w:rsid w:val="00400381"/>
    <w:pPr>
      <w:keepLines/>
      <w:pBdr>
        <w:top w:val="single" w:sz="4" w:space="1" w:color="auto"/>
      </w:pBdr>
      <w:spacing w:before="480" w:after="0"/>
    </w:pPr>
    <w:rPr>
      <w:i/>
    </w:rPr>
  </w:style>
  <w:style w:type="character" w:styleId="FollowedHyperlink">
    <w:name w:val="FollowedHyperlink"/>
    <w:rsid w:val="00400381"/>
    <w:rPr>
      <w:color w:val="800080"/>
      <w:u w:val="single"/>
    </w:rPr>
  </w:style>
  <w:style w:type="paragraph" w:customStyle="1" w:styleId="DisclaimerSJ">
    <w:name w:val="Disclaimer_SJ"/>
    <w:basedOn w:val="Normal"/>
    <w:next w:val="Normal"/>
    <w:rsid w:val="00400381"/>
    <w:pPr>
      <w:spacing w:after="0"/>
    </w:pPr>
    <w:rPr>
      <w:rFonts w:ascii="Arial" w:hAnsi="Arial"/>
      <w:b/>
      <w:sz w:val="16"/>
    </w:rPr>
  </w:style>
  <w:style w:type="paragraph" w:customStyle="1" w:styleId="Designator">
    <w:name w:val="Designator"/>
    <w:basedOn w:val="Normal"/>
    <w:rsid w:val="00400381"/>
    <w:pPr>
      <w:spacing w:after="0"/>
      <w:jc w:val="center"/>
    </w:pPr>
    <w:rPr>
      <w:b/>
      <w:caps/>
      <w:sz w:val="32"/>
    </w:rPr>
  </w:style>
  <w:style w:type="paragraph" w:customStyle="1" w:styleId="Releasable">
    <w:name w:val="Releasable"/>
    <w:basedOn w:val="Normal"/>
    <w:qFormat/>
    <w:rsid w:val="00400381"/>
    <w:pPr>
      <w:spacing w:after="0"/>
      <w:jc w:val="center"/>
    </w:pPr>
    <w:rPr>
      <w:b/>
      <w:caps/>
      <w:sz w:val="32"/>
      <w:lang w:val="de-DE"/>
    </w:rPr>
  </w:style>
  <w:style w:type="paragraph" w:customStyle="1" w:styleId="RUE">
    <w:name w:val="RUE"/>
    <w:basedOn w:val="Normal"/>
    <w:rsid w:val="00400381"/>
    <w:pPr>
      <w:spacing w:after="0"/>
      <w:jc w:val="center"/>
    </w:pPr>
    <w:rPr>
      <w:b/>
      <w:caps/>
      <w:sz w:val="32"/>
      <w:bdr w:val="single" w:sz="18" w:space="0" w:color="auto"/>
      <w:lang w:val="de-DE"/>
    </w:rPr>
  </w:style>
  <w:style w:type="paragraph" w:customStyle="1" w:styleId="ConfidentialUE">
    <w:name w:val="Confidential UE"/>
    <w:basedOn w:val="Normal"/>
    <w:rsid w:val="00400381"/>
    <w:pPr>
      <w:spacing w:after="0"/>
      <w:jc w:val="center"/>
    </w:pPr>
    <w:rPr>
      <w:b/>
      <w:caps/>
      <w:sz w:val="32"/>
      <w:bdr w:val="single" w:sz="18" w:space="0" w:color="auto"/>
    </w:rPr>
  </w:style>
  <w:style w:type="paragraph" w:customStyle="1" w:styleId="TrsSecretUE">
    <w:name w:val="Très Secret UE"/>
    <w:basedOn w:val="Normal"/>
    <w:rsid w:val="00400381"/>
    <w:pPr>
      <w:spacing w:after="0"/>
      <w:jc w:val="center"/>
    </w:pPr>
    <w:rPr>
      <w:b/>
      <w:caps/>
      <w:color w:val="FF0000"/>
      <w:sz w:val="32"/>
      <w:bdr w:val="single" w:sz="18" w:space="0" w:color="FF0000"/>
    </w:rPr>
  </w:style>
  <w:style w:type="paragraph" w:customStyle="1" w:styleId="SecretUE">
    <w:name w:val="Secret UE"/>
    <w:basedOn w:val="Normal"/>
    <w:rsid w:val="00400381"/>
    <w:pPr>
      <w:spacing w:after="0"/>
      <w:jc w:val="center"/>
    </w:pPr>
    <w:rPr>
      <w:b/>
      <w:caps/>
      <w:color w:val="FF0000"/>
      <w:sz w:val="32"/>
      <w:bdr w:val="single" w:sz="18" w:space="0" w:color="FF0000"/>
    </w:rPr>
  </w:style>
  <w:style w:type="character" w:customStyle="1" w:styleId="FooterChar">
    <w:name w:val="Footer Char"/>
    <w:link w:val="Footer"/>
    <w:uiPriority w:val="99"/>
    <w:rsid w:val="00BC6AFE"/>
    <w:rPr>
      <w:rFonts w:ascii="Arial" w:hAnsi="Arial"/>
      <w:sz w:val="16"/>
      <w:lang w:eastAsia="en-US"/>
    </w:rPr>
  </w:style>
  <w:style w:type="character" w:customStyle="1" w:styleId="DateChar">
    <w:name w:val="Date Char"/>
    <w:link w:val="Date"/>
    <w:uiPriority w:val="99"/>
    <w:rsid w:val="00BC6AFE"/>
    <w:rPr>
      <w:sz w:val="24"/>
      <w:lang w:eastAsia="en-US"/>
    </w:rPr>
  </w:style>
  <w:style w:type="character" w:customStyle="1" w:styleId="SignatureChar">
    <w:name w:val="Signature Char"/>
    <w:link w:val="Signature"/>
    <w:uiPriority w:val="99"/>
    <w:rsid w:val="00BC6AFE"/>
    <w:rPr>
      <w:sz w:val="24"/>
      <w:lang w:eastAsia="en-US"/>
    </w:rPr>
  </w:style>
  <w:style w:type="paragraph" w:customStyle="1" w:styleId="ZCom">
    <w:name w:val="Z_Com"/>
    <w:basedOn w:val="Normal"/>
    <w:next w:val="ZDGName"/>
    <w:uiPriority w:val="99"/>
    <w:rsid w:val="00BC6AFE"/>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rsid w:val="00BC6AFE"/>
    <w:pPr>
      <w:widowControl w:val="0"/>
      <w:autoSpaceDE w:val="0"/>
      <w:autoSpaceDN w:val="0"/>
      <w:spacing w:after="0"/>
      <w:ind w:right="85"/>
      <w:jc w:val="left"/>
    </w:pPr>
    <w:rPr>
      <w:rFonts w:ascii="Arial" w:hAnsi="Arial" w:cs="Arial"/>
      <w:sz w:val="16"/>
      <w:szCs w:val="16"/>
      <w:lang w:eastAsia="en-GB"/>
    </w:rPr>
  </w:style>
  <w:style w:type="character" w:customStyle="1" w:styleId="HeaderChar">
    <w:name w:val="Header Char"/>
    <w:link w:val="Header"/>
    <w:uiPriority w:val="99"/>
    <w:rsid w:val="00BC6AFE"/>
    <w:rPr>
      <w:sz w:val="24"/>
      <w:lang w:eastAsia="en-US"/>
    </w:rPr>
  </w:style>
  <w:style w:type="character" w:customStyle="1" w:styleId="Heading2Char">
    <w:name w:val="Heading 2 Char"/>
    <w:link w:val="Heading2"/>
    <w:rsid w:val="00BC6AFE"/>
    <w:rPr>
      <w:b/>
      <w:sz w:val="24"/>
      <w:lang w:val="en-GB" w:eastAsia="en-US"/>
    </w:rPr>
  </w:style>
  <w:style w:type="character" w:customStyle="1" w:styleId="Heading1Char">
    <w:name w:val="Heading 1 Char"/>
    <w:link w:val="Heading1"/>
    <w:rsid w:val="00BC6AFE"/>
    <w:rPr>
      <w:b/>
      <w:smallCaps/>
      <w:sz w:val="24"/>
      <w:lang w:val="en-GB" w:eastAsia="en-US"/>
    </w:rPr>
  </w:style>
  <w:style w:type="table" w:styleId="TableGrid">
    <w:name w:val="Table Grid"/>
    <w:basedOn w:val="TableNormal"/>
    <w:uiPriority w:val="59"/>
    <w:rsid w:val="00884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243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431"/>
    <w:rPr>
      <w:rFonts w:ascii="Tahoma" w:hAnsi="Tahoma" w:cs="Tahoma"/>
      <w:sz w:val="16"/>
      <w:szCs w:val="16"/>
      <w:lang w:val="en-GB" w:eastAsia="en-US"/>
    </w:rPr>
  </w:style>
  <w:style w:type="paragraph" w:styleId="ListParagraph">
    <w:name w:val="List Paragraph"/>
    <w:basedOn w:val="Normal"/>
    <w:uiPriority w:val="34"/>
    <w:qFormat/>
    <w:rsid w:val="00E12431"/>
    <w:pPr>
      <w:spacing w:after="200" w:line="276" w:lineRule="auto"/>
      <w:ind w:left="720"/>
      <w:contextualSpacing/>
      <w:jc w:val="left"/>
    </w:pPr>
    <w:rPr>
      <w:rFonts w:asciiTheme="minorHAnsi" w:eastAsiaTheme="minorHAnsi" w:hAnsiTheme="minorHAnsi" w:cstheme="minorBidi"/>
      <w:sz w:val="22"/>
      <w:szCs w:val="22"/>
      <w:lang w:val="el-GR"/>
    </w:rPr>
  </w:style>
  <w:style w:type="character" w:styleId="Hyperlink">
    <w:name w:val="Hyperlink"/>
    <w:basedOn w:val="DefaultParagraphFont"/>
    <w:uiPriority w:val="99"/>
    <w:unhideWhenUsed/>
    <w:rsid w:val="004E244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52EA1"/>
    <w:pPr>
      <w:spacing w:after="240"/>
      <w:jc w:val="both"/>
    </w:pPr>
    <w:rPr>
      <w:sz w:val="24"/>
      <w:lang w:val="en-GB" w:eastAsia="en-US"/>
    </w:rPr>
  </w:style>
  <w:style w:type="paragraph" w:styleId="Heading1">
    <w:name w:val="heading 1"/>
    <w:basedOn w:val="Normal"/>
    <w:next w:val="Text1"/>
    <w:link w:val="Heading1Char"/>
    <w:qFormat/>
    <w:rsid w:val="00400381"/>
    <w:pPr>
      <w:keepNext/>
      <w:numPr>
        <w:numId w:val="3"/>
      </w:numPr>
      <w:spacing w:before="240"/>
      <w:outlineLvl w:val="0"/>
    </w:pPr>
    <w:rPr>
      <w:b/>
      <w:smallCaps/>
    </w:rPr>
  </w:style>
  <w:style w:type="paragraph" w:styleId="Heading2">
    <w:name w:val="heading 2"/>
    <w:basedOn w:val="Normal"/>
    <w:next w:val="Text2"/>
    <w:link w:val="Heading2Char"/>
    <w:qFormat/>
    <w:rsid w:val="00400381"/>
    <w:pPr>
      <w:keepNext/>
      <w:numPr>
        <w:ilvl w:val="1"/>
        <w:numId w:val="3"/>
      </w:numPr>
      <w:outlineLvl w:val="1"/>
    </w:pPr>
    <w:rPr>
      <w:b/>
    </w:rPr>
  </w:style>
  <w:style w:type="paragraph" w:styleId="Heading3">
    <w:name w:val="heading 3"/>
    <w:basedOn w:val="Normal"/>
    <w:next w:val="Text3"/>
    <w:qFormat/>
    <w:rsid w:val="00400381"/>
    <w:pPr>
      <w:keepNext/>
      <w:numPr>
        <w:ilvl w:val="2"/>
        <w:numId w:val="3"/>
      </w:numPr>
      <w:outlineLvl w:val="2"/>
    </w:pPr>
    <w:rPr>
      <w:i/>
    </w:rPr>
  </w:style>
  <w:style w:type="paragraph" w:styleId="Heading4">
    <w:name w:val="heading 4"/>
    <w:basedOn w:val="Normal"/>
    <w:next w:val="Text4"/>
    <w:qFormat/>
    <w:rsid w:val="00400381"/>
    <w:pPr>
      <w:keepNext/>
      <w:numPr>
        <w:ilvl w:val="3"/>
        <w:numId w:val="3"/>
      </w:numPr>
      <w:outlineLvl w:val="3"/>
    </w:pPr>
  </w:style>
  <w:style w:type="paragraph" w:styleId="Heading5">
    <w:name w:val="heading 5"/>
    <w:basedOn w:val="Normal"/>
    <w:next w:val="Normal"/>
    <w:qFormat/>
    <w:rsid w:val="00400381"/>
    <w:pPr>
      <w:spacing w:before="240" w:after="60"/>
      <w:ind w:left="3332" w:hanging="708"/>
      <w:outlineLvl w:val="4"/>
    </w:pPr>
    <w:rPr>
      <w:rFonts w:ascii="Arial" w:hAnsi="Arial"/>
      <w:sz w:val="22"/>
    </w:rPr>
  </w:style>
  <w:style w:type="paragraph" w:styleId="Heading6">
    <w:name w:val="heading 6"/>
    <w:basedOn w:val="Normal"/>
    <w:next w:val="Normal"/>
    <w:qFormat/>
    <w:rsid w:val="00400381"/>
    <w:pPr>
      <w:spacing w:before="240" w:after="60"/>
      <w:ind w:left="4040" w:hanging="708"/>
      <w:outlineLvl w:val="5"/>
    </w:pPr>
    <w:rPr>
      <w:rFonts w:ascii="Arial" w:hAnsi="Arial"/>
      <w:i/>
      <w:sz w:val="22"/>
    </w:rPr>
  </w:style>
  <w:style w:type="paragraph" w:styleId="Heading7">
    <w:name w:val="heading 7"/>
    <w:basedOn w:val="Normal"/>
    <w:next w:val="Normal"/>
    <w:qFormat/>
    <w:rsid w:val="00400381"/>
    <w:pPr>
      <w:spacing w:before="240" w:after="60"/>
      <w:ind w:left="4748" w:hanging="708"/>
      <w:outlineLvl w:val="6"/>
    </w:pPr>
    <w:rPr>
      <w:rFonts w:ascii="Arial" w:hAnsi="Arial"/>
      <w:sz w:val="20"/>
    </w:rPr>
  </w:style>
  <w:style w:type="paragraph" w:styleId="Heading8">
    <w:name w:val="heading 8"/>
    <w:basedOn w:val="Normal"/>
    <w:next w:val="Normal"/>
    <w:qFormat/>
    <w:rsid w:val="00400381"/>
    <w:pPr>
      <w:spacing w:before="240" w:after="60"/>
      <w:ind w:left="5456" w:hanging="708"/>
      <w:outlineLvl w:val="7"/>
    </w:pPr>
    <w:rPr>
      <w:rFonts w:ascii="Arial" w:hAnsi="Arial"/>
      <w:i/>
      <w:sz w:val="20"/>
    </w:rPr>
  </w:style>
  <w:style w:type="paragraph" w:styleId="Heading9">
    <w:name w:val="heading 9"/>
    <w:basedOn w:val="Normal"/>
    <w:next w:val="Normal"/>
    <w:qFormat/>
    <w:rsid w:val="00400381"/>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00381"/>
    <w:pPr>
      <w:ind w:left="482"/>
    </w:pPr>
  </w:style>
  <w:style w:type="paragraph" w:customStyle="1" w:styleId="Text2">
    <w:name w:val="Text 2"/>
    <w:basedOn w:val="Normal"/>
    <w:rsid w:val="00400381"/>
    <w:pPr>
      <w:tabs>
        <w:tab w:val="left" w:pos="2160"/>
      </w:tabs>
      <w:ind w:left="1077"/>
    </w:pPr>
  </w:style>
  <w:style w:type="paragraph" w:customStyle="1" w:styleId="Text3">
    <w:name w:val="Text 3"/>
    <w:basedOn w:val="Normal"/>
    <w:rsid w:val="00400381"/>
    <w:pPr>
      <w:tabs>
        <w:tab w:val="left" w:pos="2302"/>
      </w:tabs>
      <w:ind w:left="1916"/>
    </w:pPr>
  </w:style>
  <w:style w:type="paragraph" w:customStyle="1" w:styleId="Text4">
    <w:name w:val="Text 4"/>
    <w:basedOn w:val="Normal"/>
    <w:rsid w:val="00400381"/>
    <w:pPr>
      <w:ind w:left="2880"/>
    </w:pPr>
  </w:style>
  <w:style w:type="paragraph" w:customStyle="1" w:styleId="Address">
    <w:name w:val="Address"/>
    <w:basedOn w:val="Normal"/>
    <w:rsid w:val="00400381"/>
    <w:pPr>
      <w:spacing w:after="0"/>
      <w:jc w:val="left"/>
    </w:pPr>
  </w:style>
  <w:style w:type="paragraph" w:customStyle="1" w:styleId="AddressTL">
    <w:name w:val="AddressTL"/>
    <w:basedOn w:val="Normal"/>
    <w:next w:val="Normal"/>
    <w:rsid w:val="00400381"/>
    <w:pPr>
      <w:spacing w:after="720"/>
      <w:jc w:val="left"/>
    </w:pPr>
  </w:style>
  <w:style w:type="paragraph" w:customStyle="1" w:styleId="AddressTR">
    <w:name w:val="AddressTR"/>
    <w:basedOn w:val="Normal"/>
    <w:next w:val="Normal"/>
    <w:rsid w:val="00400381"/>
    <w:pPr>
      <w:spacing w:after="720"/>
      <w:ind w:left="5103"/>
      <w:jc w:val="left"/>
    </w:pPr>
  </w:style>
  <w:style w:type="paragraph" w:styleId="BlockText">
    <w:name w:val="Block Text"/>
    <w:basedOn w:val="Normal"/>
    <w:rsid w:val="00400381"/>
    <w:pPr>
      <w:spacing w:after="120"/>
      <w:ind w:left="1440" w:right="1440"/>
    </w:pPr>
  </w:style>
  <w:style w:type="paragraph" w:styleId="BodyText">
    <w:name w:val="Body Text"/>
    <w:basedOn w:val="Normal"/>
    <w:rsid w:val="00400381"/>
    <w:pPr>
      <w:spacing w:after="120"/>
    </w:pPr>
  </w:style>
  <w:style w:type="paragraph" w:styleId="BodyText2">
    <w:name w:val="Body Text 2"/>
    <w:basedOn w:val="Normal"/>
    <w:rsid w:val="00400381"/>
    <w:pPr>
      <w:spacing w:after="120" w:line="480" w:lineRule="auto"/>
    </w:pPr>
  </w:style>
  <w:style w:type="paragraph" w:styleId="BodyText3">
    <w:name w:val="Body Text 3"/>
    <w:basedOn w:val="Normal"/>
    <w:rsid w:val="00400381"/>
    <w:pPr>
      <w:spacing w:after="120"/>
    </w:pPr>
    <w:rPr>
      <w:sz w:val="16"/>
    </w:rPr>
  </w:style>
  <w:style w:type="paragraph" w:styleId="BodyTextFirstIndent">
    <w:name w:val="Body Text First Indent"/>
    <w:basedOn w:val="BodyText"/>
    <w:rsid w:val="00400381"/>
    <w:pPr>
      <w:ind w:firstLine="210"/>
    </w:pPr>
  </w:style>
  <w:style w:type="paragraph" w:styleId="BodyTextIndent">
    <w:name w:val="Body Text Indent"/>
    <w:basedOn w:val="Normal"/>
    <w:rsid w:val="00400381"/>
    <w:pPr>
      <w:spacing w:after="120"/>
      <w:ind w:left="283"/>
    </w:pPr>
  </w:style>
  <w:style w:type="paragraph" w:styleId="BodyTextFirstIndent2">
    <w:name w:val="Body Text First Indent 2"/>
    <w:basedOn w:val="BodyTextIndent"/>
    <w:rsid w:val="00400381"/>
    <w:pPr>
      <w:ind w:firstLine="210"/>
    </w:pPr>
  </w:style>
  <w:style w:type="paragraph" w:styleId="BodyTextIndent2">
    <w:name w:val="Body Text Indent 2"/>
    <w:basedOn w:val="Normal"/>
    <w:rsid w:val="00400381"/>
    <w:pPr>
      <w:spacing w:after="120" w:line="480" w:lineRule="auto"/>
      <w:ind w:left="283"/>
    </w:pPr>
  </w:style>
  <w:style w:type="paragraph" w:styleId="BodyTextIndent3">
    <w:name w:val="Body Text Indent 3"/>
    <w:basedOn w:val="Normal"/>
    <w:rsid w:val="00400381"/>
    <w:pPr>
      <w:spacing w:after="120"/>
      <w:ind w:left="283"/>
    </w:pPr>
    <w:rPr>
      <w:sz w:val="16"/>
    </w:rPr>
  </w:style>
  <w:style w:type="paragraph" w:styleId="Caption">
    <w:name w:val="caption"/>
    <w:basedOn w:val="Normal"/>
    <w:next w:val="Normal"/>
    <w:qFormat/>
    <w:rsid w:val="00400381"/>
    <w:pPr>
      <w:spacing w:before="120" w:after="120"/>
    </w:pPr>
    <w:rPr>
      <w:b/>
    </w:rPr>
  </w:style>
  <w:style w:type="paragraph" w:styleId="Closing">
    <w:name w:val="Closing"/>
    <w:basedOn w:val="Normal"/>
    <w:next w:val="Signature"/>
    <w:rsid w:val="00400381"/>
    <w:pPr>
      <w:tabs>
        <w:tab w:val="left" w:pos="5103"/>
      </w:tabs>
      <w:spacing w:before="240"/>
      <w:ind w:left="5103"/>
      <w:jc w:val="left"/>
    </w:pPr>
  </w:style>
  <w:style w:type="paragraph" w:styleId="Signature">
    <w:name w:val="Signature"/>
    <w:basedOn w:val="Normal"/>
    <w:next w:val="Contact"/>
    <w:link w:val="SignatureChar"/>
    <w:uiPriority w:val="99"/>
    <w:rsid w:val="00400381"/>
    <w:pPr>
      <w:tabs>
        <w:tab w:val="left" w:pos="5103"/>
      </w:tabs>
      <w:spacing w:before="1200" w:after="0"/>
      <w:ind w:left="5103"/>
      <w:jc w:val="center"/>
    </w:pPr>
  </w:style>
  <w:style w:type="paragraph" w:customStyle="1" w:styleId="Enclosures">
    <w:name w:val="Enclosures"/>
    <w:basedOn w:val="Normal"/>
    <w:next w:val="Participants"/>
    <w:rsid w:val="00400381"/>
    <w:pPr>
      <w:keepNext/>
      <w:keepLines/>
      <w:tabs>
        <w:tab w:val="left" w:pos="5670"/>
      </w:tabs>
      <w:spacing w:before="480" w:after="0"/>
      <w:ind w:left="1985" w:hanging="1985"/>
      <w:jc w:val="left"/>
    </w:pPr>
  </w:style>
  <w:style w:type="paragraph" w:customStyle="1" w:styleId="Participants">
    <w:name w:val="Participants"/>
    <w:basedOn w:val="Normal"/>
    <w:next w:val="Copies"/>
    <w:rsid w:val="00400381"/>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rsid w:val="00400381"/>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semiHidden/>
    <w:rsid w:val="00400381"/>
    <w:rPr>
      <w:sz w:val="20"/>
    </w:rPr>
  </w:style>
  <w:style w:type="paragraph" w:styleId="Date">
    <w:name w:val="Date"/>
    <w:basedOn w:val="Normal"/>
    <w:next w:val="References"/>
    <w:link w:val="DateChar"/>
    <w:uiPriority w:val="99"/>
    <w:rsid w:val="00400381"/>
    <w:pPr>
      <w:spacing w:after="0"/>
      <w:ind w:left="5103" w:right="-567"/>
      <w:jc w:val="left"/>
    </w:pPr>
  </w:style>
  <w:style w:type="paragraph" w:customStyle="1" w:styleId="References">
    <w:name w:val="References"/>
    <w:basedOn w:val="Normal"/>
    <w:next w:val="AddressTR"/>
    <w:uiPriority w:val="99"/>
    <w:rsid w:val="00400381"/>
    <w:pPr>
      <w:ind w:left="5103"/>
      <w:jc w:val="left"/>
    </w:pPr>
    <w:rPr>
      <w:sz w:val="20"/>
    </w:rPr>
  </w:style>
  <w:style w:type="paragraph" w:styleId="DocumentMap">
    <w:name w:val="Document Map"/>
    <w:basedOn w:val="Normal"/>
    <w:semiHidden/>
    <w:rsid w:val="00400381"/>
    <w:pPr>
      <w:shd w:val="clear" w:color="auto" w:fill="000080"/>
    </w:pPr>
    <w:rPr>
      <w:rFonts w:ascii="Tahoma" w:hAnsi="Tahoma"/>
    </w:rPr>
  </w:style>
  <w:style w:type="paragraph" w:customStyle="1" w:styleId="DoubSign">
    <w:name w:val="DoubSign"/>
    <w:basedOn w:val="Normal"/>
    <w:next w:val="Contact"/>
    <w:rsid w:val="00400381"/>
    <w:pPr>
      <w:tabs>
        <w:tab w:val="left" w:pos="5103"/>
      </w:tabs>
      <w:spacing w:before="1200" w:after="0"/>
      <w:jc w:val="left"/>
    </w:pPr>
  </w:style>
  <w:style w:type="paragraph" w:styleId="EndnoteText">
    <w:name w:val="endnote text"/>
    <w:basedOn w:val="Normal"/>
    <w:semiHidden/>
    <w:rsid w:val="00400381"/>
    <w:rPr>
      <w:sz w:val="20"/>
    </w:rPr>
  </w:style>
  <w:style w:type="paragraph" w:styleId="EnvelopeAddress">
    <w:name w:val="envelope address"/>
    <w:basedOn w:val="Normal"/>
    <w:rsid w:val="00400381"/>
    <w:pPr>
      <w:framePr w:w="7920" w:h="1980" w:hRule="exact" w:hSpace="180" w:wrap="auto" w:hAnchor="page" w:xAlign="center" w:yAlign="bottom"/>
      <w:spacing w:after="0"/>
    </w:pPr>
  </w:style>
  <w:style w:type="paragraph" w:styleId="EnvelopeReturn">
    <w:name w:val="envelope return"/>
    <w:basedOn w:val="Normal"/>
    <w:rsid w:val="00400381"/>
    <w:pPr>
      <w:spacing w:after="0"/>
    </w:pPr>
    <w:rPr>
      <w:sz w:val="20"/>
    </w:rPr>
  </w:style>
  <w:style w:type="paragraph" w:styleId="Footer">
    <w:name w:val="footer"/>
    <w:basedOn w:val="Normal"/>
    <w:link w:val="FooterChar"/>
    <w:uiPriority w:val="99"/>
    <w:rsid w:val="00400381"/>
    <w:pPr>
      <w:spacing w:after="0"/>
      <w:ind w:right="-567"/>
      <w:jc w:val="left"/>
    </w:pPr>
    <w:rPr>
      <w:rFonts w:ascii="Arial" w:hAnsi="Arial"/>
      <w:sz w:val="16"/>
    </w:rPr>
  </w:style>
  <w:style w:type="paragraph" w:styleId="FootnoteText">
    <w:name w:val="footnote text"/>
    <w:basedOn w:val="Normal"/>
    <w:semiHidden/>
    <w:rsid w:val="00400381"/>
    <w:pPr>
      <w:ind w:left="357" w:hanging="357"/>
    </w:pPr>
    <w:rPr>
      <w:sz w:val="20"/>
    </w:rPr>
  </w:style>
  <w:style w:type="paragraph" w:styleId="Header">
    <w:name w:val="header"/>
    <w:basedOn w:val="Normal"/>
    <w:link w:val="HeaderChar"/>
    <w:uiPriority w:val="99"/>
    <w:rsid w:val="00400381"/>
    <w:pPr>
      <w:tabs>
        <w:tab w:val="center" w:pos="4153"/>
        <w:tab w:val="right" w:pos="8306"/>
      </w:tabs>
    </w:pPr>
  </w:style>
  <w:style w:type="paragraph" w:styleId="Index1">
    <w:name w:val="index 1"/>
    <w:basedOn w:val="Normal"/>
    <w:next w:val="Normal"/>
    <w:autoRedefine/>
    <w:semiHidden/>
    <w:rsid w:val="00400381"/>
    <w:pPr>
      <w:ind w:left="240" w:hanging="240"/>
    </w:pPr>
  </w:style>
  <w:style w:type="paragraph" w:styleId="Index2">
    <w:name w:val="index 2"/>
    <w:basedOn w:val="Normal"/>
    <w:next w:val="Normal"/>
    <w:autoRedefine/>
    <w:semiHidden/>
    <w:rsid w:val="00400381"/>
    <w:pPr>
      <w:ind w:left="480" w:hanging="240"/>
    </w:pPr>
  </w:style>
  <w:style w:type="paragraph" w:styleId="Index3">
    <w:name w:val="index 3"/>
    <w:basedOn w:val="Normal"/>
    <w:next w:val="Normal"/>
    <w:autoRedefine/>
    <w:semiHidden/>
    <w:rsid w:val="00400381"/>
    <w:pPr>
      <w:ind w:left="720" w:hanging="240"/>
    </w:pPr>
  </w:style>
  <w:style w:type="paragraph" w:styleId="Index4">
    <w:name w:val="index 4"/>
    <w:basedOn w:val="Normal"/>
    <w:next w:val="Normal"/>
    <w:autoRedefine/>
    <w:semiHidden/>
    <w:rsid w:val="00400381"/>
    <w:pPr>
      <w:ind w:left="960" w:hanging="240"/>
    </w:pPr>
  </w:style>
  <w:style w:type="paragraph" w:styleId="Index5">
    <w:name w:val="index 5"/>
    <w:basedOn w:val="Normal"/>
    <w:next w:val="Normal"/>
    <w:autoRedefine/>
    <w:semiHidden/>
    <w:rsid w:val="00400381"/>
    <w:pPr>
      <w:ind w:left="1200" w:hanging="240"/>
    </w:pPr>
  </w:style>
  <w:style w:type="paragraph" w:styleId="Index6">
    <w:name w:val="index 6"/>
    <w:basedOn w:val="Normal"/>
    <w:next w:val="Normal"/>
    <w:autoRedefine/>
    <w:semiHidden/>
    <w:rsid w:val="00400381"/>
    <w:pPr>
      <w:ind w:left="1440" w:hanging="240"/>
    </w:pPr>
  </w:style>
  <w:style w:type="paragraph" w:styleId="Index7">
    <w:name w:val="index 7"/>
    <w:basedOn w:val="Normal"/>
    <w:next w:val="Normal"/>
    <w:autoRedefine/>
    <w:semiHidden/>
    <w:rsid w:val="00400381"/>
    <w:pPr>
      <w:ind w:left="1680" w:hanging="240"/>
    </w:pPr>
  </w:style>
  <w:style w:type="paragraph" w:styleId="Index8">
    <w:name w:val="index 8"/>
    <w:basedOn w:val="Normal"/>
    <w:next w:val="Normal"/>
    <w:autoRedefine/>
    <w:semiHidden/>
    <w:rsid w:val="00400381"/>
    <w:pPr>
      <w:ind w:left="1920" w:hanging="240"/>
    </w:pPr>
  </w:style>
  <w:style w:type="paragraph" w:styleId="Index9">
    <w:name w:val="index 9"/>
    <w:basedOn w:val="Normal"/>
    <w:next w:val="Normal"/>
    <w:autoRedefine/>
    <w:semiHidden/>
    <w:rsid w:val="00400381"/>
    <w:pPr>
      <w:ind w:left="2160" w:hanging="240"/>
    </w:pPr>
  </w:style>
  <w:style w:type="paragraph" w:styleId="IndexHeading">
    <w:name w:val="index heading"/>
    <w:basedOn w:val="Normal"/>
    <w:next w:val="Index1"/>
    <w:semiHidden/>
    <w:rsid w:val="00400381"/>
    <w:rPr>
      <w:rFonts w:ascii="Arial" w:hAnsi="Arial"/>
      <w:b/>
    </w:rPr>
  </w:style>
  <w:style w:type="paragraph" w:styleId="List">
    <w:name w:val="List"/>
    <w:basedOn w:val="Normal"/>
    <w:rsid w:val="00400381"/>
    <w:pPr>
      <w:ind w:left="283" w:hanging="283"/>
    </w:pPr>
  </w:style>
  <w:style w:type="paragraph" w:styleId="List2">
    <w:name w:val="List 2"/>
    <w:basedOn w:val="Normal"/>
    <w:rsid w:val="00400381"/>
    <w:pPr>
      <w:ind w:left="566" w:hanging="283"/>
    </w:pPr>
  </w:style>
  <w:style w:type="paragraph" w:styleId="List3">
    <w:name w:val="List 3"/>
    <w:basedOn w:val="Normal"/>
    <w:rsid w:val="00400381"/>
    <w:pPr>
      <w:ind w:left="849" w:hanging="283"/>
    </w:pPr>
  </w:style>
  <w:style w:type="paragraph" w:styleId="List4">
    <w:name w:val="List 4"/>
    <w:basedOn w:val="Normal"/>
    <w:rsid w:val="00400381"/>
    <w:pPr>
      <w:ind w:left="1132" w:hanging="283"/>
    </w:pPr>
  </w:style>
  <w:style w:type="paragraph" w:styleId="List5">
    <w:name w:val="List 5"/>
    <w:basedOn w:val="Normal"/>
    <w:rsid w:val="00400381"/>
    <w:pPr>
      <w:ind w:left="1415" w:hanging="283"/>
    </w:pPr>
  </w:style>
  <w:style w:type="paragraph" w:styleId="ListBullet">
    <w:name w:val="List Bullet"/>
    <w:basedOn w:val="Normal"/>
    <w:rsid w:val="00400381"/>
    <w:pPr>
      <w:numPr>
        <w:numId w:val="4"/>
      </w:numPr>
    </w:pPr>
  </w:style>
  <w:style w:type="paragraph" w:styleId="ListBullet2">
    <w:name w:val="List Bullet 2"/>
    <w:basedOn w:val="Text2"/>
    <w:rsid w:val="00400381"/>
    <w:pPr>
      <w:numPr>
        <w:numId w:val="6"/>
      </w:numPr>
      <w:tabs>
        <w:tab w:val="clear" w:pos="2160"/>
      </w:tabs>
    </w:pPr>
  </w:style>
  <w:style w:type="paragraph" w:styleId="ListBullet3">
    <w:name w:val="List Bullet 3"/>
    <w:basedOn w:val="Text3"/>
    <w:rsid w:val="00400381"/>
    <w:pPr>
      <w:numPr>
        <w:numId w:val="7"/>
      </w:numPr>
      <w:tabs>
        <w:tab w:val="clear" w:pos="2302"/>
      </w:tabs>
    </w:pPr>
  </w:style>
  <w:style w:type="paragraph" w:styleId="ListBullet4">
    <w:name w:val="List Bullet 4"/>
    <w:basedOn w:val="Text4"/>
    <w:rsid w:val="00400381"/>
    <w:pPr>
      <w:numPr>
        <w:numId w:val="8"/>
      </w:numPr>
    </w:pPr>
  </w:style>
  <w:style w:type="paragraph" w:styleId="ListBullet5">
    <w:name w:val="List Bullet 5"/>
    <w:basedOn w:val="Normal"/>
    <w:autoRedefine/>
    <w:rsid w:val="00400381"/>
    <w:pPr>
      <w:numPr>
        <w:numId w:val="1"/>
      </w:numPr>
    </w:pPr>
  </w:style>
  <w:style w:type="paragraph" w:styleId="ListContinue">
    <w:name w:val="List Continue"/>
    <w:basedOn w:val="Normal"/>
    <w:rsid w:val="00400381"/>
    <w:pPr>
      <w:spacing w:after="120"/>
      <w:ind w:left="283"/>
    </w:pPr>
  </w:style>
  <w:style w:type="paragraph" w:styleId="ListContinue2">
    <w:name w:val="List Continue 2"/>
    <w:basedOn w:val="Normal"/>
    <w:rsid w:val="00400381"/>
    <w:pPr>
      <w:spacing w:after="120"/>
      <w:ind w:left="566"/>
    </w:pPr>
  </w:style>
  <w:style w:type="paragraph" w:styleId="ListContinue3">
    <w:name w:val="List Continue 3"/>
    <w:basedOn w:val="Normal"/>
    <w:rsid w:val="00400381"/>
    <w:pPr>
      <w:spacing w:after="120"/>
      <w:ind w:left="849"/>
    </w:pPr>
  </w:style>
  <w:style w:type="paragraph" w:styleId="ListContinue4">
    <w:name w:val="List Continue 4"/>
    <w:basedOn w:val="Normal"/>
    <w:rsid w:val="00400381"/>
    <w:pPr>
      <w:spacing w:after="120"/>
      <w:ind w:left="1132"/>
    </w:pPr>
  </w:style>
  <w:style w:type="paragraph" w:styleId="ListContinue5">
    <w:name w:val="List Continue 5"/>
    <w:basedOn w:val="Normal"/>
    <w:rsid w:val="00400381"/>
    <w:pPr>
      <w:spacing w:after="120"/>
      <w:ind w:left="1415"/>
    </w:pPr>
  </w:style>
  <w:style w:type="paragraph" w:styleId="ListNumber">
    <w:name w:val="List Number"/>
    <w:basedOn w:val="Normal"/>
    <w:rsid w:val="00400381"/>
    <w:pPr>
      <w:numPr>
        <w:numId w:val="14"/>
      </w:numPr>
    </w:pPr>
  </w:style>
  <w:style w:type="paragraph" w:styleId="ListNumber2">
    <w:name w:val="List Number 2"/>
    <w:basedOn w:val="Text2"/>
    <w:rsid w:val="00400381"/>
    <w:pPr>
      <w:numPr>
        <w:numId w:val="16"/>
      </w:numPr>
      <w:tabs>
        <w:tab w:val="clear" w:pos="2160"/>
      </w:tabs>
    </w:pPr>
  </w:style>
  <w:style w:type="paragraph" w:styleId="ListNumber3">
    <w:name w:val="List Number 3"/>
    <w:basedOn w:val="Text3"/>
    <w:rsid w:val="00400381"/>
    <w:pPr>
      <w:numPr>
        <w:numId w:val="17"/>
      </w:numPr>
      <w:tabs>
        <w:tab w:val="clear" w:pos="2302"/>
      </w:tabs>
    </w:pPr>
  </w:style>
  <w:style w:type="paragraph" w:styleId="ListNumber4">
    <w:name w:val="List Number 4"/>
    <w:basedOn w:val="Text4"/>
    <w:rsid w:val="00400381"/>
    <w:pPr>
      <w:numPr>
        <w:numId w:val="18"/>
      </w:numPr>
    </w:pPr>
  </w:style>
  <w:style w:type="paragraph" w:styleId="ListNumber5">
    <w:name w:val="List Number 5"/>
    <w:basedOn w:val="Normal"/>
    <w:rsid w:val="00400381"/>
    <w:pPr>
      <w:numPr>
        <w:numId w:val="2"/>
      </w:numPr>
    </w:pPr>
  </w:style>
  <w:style w:type="paragraph" w:styleId="MacroText">
    <w:name w:val="macro"/>
    <w:semiHidden/>
    <w:rsid w:val="00400381"/>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003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400381"/>
    <w:pPr>
      <w:ind w:left="720"/>
    </w:pPr>
  </w:style>
  <w:style w:type="paragraph" w:styleId="NoteHeading">
    <w:name w:val="Note Heading"/>
    <w:basedOn w:val="Normal"/>
    <w:next w:val="Normal"/>
    <w:rsid w:val="00400381"/>
  </w:style>
  <w:style w:type="paragraph" w:customStyle="1" w:styleId="NoteHead">
    <w:name w:val="NoteHead"/>
    <w:basedOn w:val="Normal"/>
    <w:next w:val="Subject"/>
    <w:rsid w:val="00400381"/>
    <w:pPr>
      <w:spacing w:before="720" w:after="720"/>
      <w:jc w:val="center"/>
    </w:pPr>
    <w:rPr>
      <w:b/>
      <w:smallCaps/>
    </w:rPr>
  </w:style>
  <w:style w:type="paragraph" w:customStyle="1" w:styleId="Subject">
    <w:name w:val="Subject"/>
    <w:basedOn w:val="Normal"/>
    <w:next w:val="Normal"/>
    <w:rsid w:val="00400381"/>
    <w:pPr>
      <w:spacing w:after="480"/>
      <w:ind w:left="1531" w:hanging="1531"/>
      <w:jc w:val="left"/>
    </w:pPr>
    <w:rPr>
      <w:b/>
    </w:rPr>
  </w:style>
  <w:style w:type="paragraph" w:customStyle="1" w:styleId="NoteList">
    <w:name w:val="NoteList"/>
    <w:basedOn w:val="Normal"/>
    <w:next w:val="Subject"/>
    <w:rsid w:val="00400381"/>
    <w:pPr>
      <w:tabs>
        <w:tab w:val="left" w:pos="5823"/>
      </w:tabs>
      <w:spacing w:before="720" w:after="720"/>
      <w:ind w:left="5104" w:hanging="3119"/>
      <w:jc w:val="left"/>
    </w:pPr>
    <w:rPr>
      <w:b/>
      <w:smallCaps/>
    </w:rPr>
  </w:style>
  <w:style w:type="paragraph" w:customStyle="1" w:styleId="NumPar1">
    <w:name w:val="NumPar 1"/>
    <w:basedOn w:val="Heading1"/>
    <w:next w:val="Text1"/>
    <w:rsid w:val="00400381"/>
    <w:pPr>
      <w:keepNext w:val="0"/>
      <w:spacing w:before="0"/>
      <w:outlineLvl w:val="9"/>
    </w:pPr>
    <w:rPr>
      <w:b w:val="0"/>
      <w:smallCaps w:val="0"/>
    </w:rPr>
  </w:style>
  <w:style w:type="paragraph" w:customStyle="1" w:styleId="NumPar2">
    <w:name w:val="NumPar 2"/>
    <w:basedOn w:val="Heading2"/>
    <w:next w:val="Text2"/>
    <w:rsid w:val="00400381"/>
    <w:pPr>
      <w:keepNext w:val="0"/>
      <w:outlineLvl w:val="9"/>
    </w:pPr>
    <w:rPr>
      <w:b w:val="0"/>
    </w:rPr>
  </w:style>
  <w:style w:type="paragraph" w:customStyle="1" w:styleId="NumPar3">
    <w:name w:val="NumPar 3"/>
    <w:basedOn w:val="Heading3"/>
    <w:next w:val="Text3"/>
    <w:rsid w:val="00400381"/>
    <w:pPr>
      <w:keepNext w:val="0"/>
      <w:outlineLvl w:val="9"/>
    </w:pPr>
    <w:rPr>
      <w:i w:val="0"/>
    </w:rPr>
  </w:style>
  <w:style w:type="paragraph" w:customStyle="1" w:styleId="NumPar4">
    <w:name w:val="NumPar 4"/>
    <w:basedOn w:val="Heading4"/>
    <w:next w:val="Text4"/>
    <w:rsid w:val="00400381"/>
    <w:pPr>
      <w:keepNext w:val="0"/>
      <w:outlineLvl w:val="9"/>
    </w:pPr>
  </w:style>
  <w:style w:type="paragraph" w:styleId="PlainText">
    <w:name w:val="Plain Text"/>
    <w:basedOn w:val="Normal"/>
    <w:rsid w:val="00400381"/>
    <w:rPr>
      <w:rFonts w:ascii="Courier New" w:hAnsi="Courier New"/>
      <w:sz w:val="20"/>
    </w:rPr>
  </w:style>
  <w:style w:type="paragraph" w:styleId="Salutation">
    <w:name w:val="Salutation"/>
    <w:basedOn w:val="Normal"/>
    <w:next w:val="Normal"/>
    <w:rsid w:val="00400381"/>
  </w:style>
  <w:style w:type="paragraph" w:styleId="Subtitle">
    <w:name w:val="Subtitle"/>
    <w:basedOn w:val="Normal"/>
    <w:qFormat/>
    <w:rsid w:val="00400381"/>
    <w:pPr>
      <w:spacing w:after="60"/>
      <w:jc w:val="center"/>
      <w:outlineLvl w:val="1"/>
    </w:pPr>
    <w:rPr>
      <w:rFonts w:ascii="Arial" w:hAnsi="Arial"/>
    </w:rPr>
  </w:style>
  <w:style w:type="paragraph" w:styleId="TableofAuthorities">
    <w:name w:val="table of authorities"/>
    <w:basedOn w:val="Normal"/>
    <w:next w:val="Normal"/>
    <w:semiHidden/>
    <w:rsid w:val="00400381"/>
    <w:pPr>
      <w:ind w:left="240" w:hanging="240"/>
    </w:pPr>
  </w:style>
  <w:style w:type="paragraph" w:styleId="TableofFigures">
    <w:name w:val="table of figures"/>
    <w:basedOn w:val="Normal"/>
    <w:next w:val="Normal"/>
    <w:semiHidden/>
    <w:rsid w:val="00400381"/>
    <w:pPr>
      <w:ind w:left="480" w:hanging="480"/>
    </w:pPr>
  </w:style>
  <w:style w:type="paragraph" w:styleId="Title">
    <w:name w:val="Title"/>
    <w:basedOn w:val="Normal"/>
    <w:qFormat/>
    <w:rsid w:val="00400381"/>
    <w:pPr>
      <w:spacing w:before="240" w:after="60"/>
      <w:jc w:val="center"/>
      <w:outlineLvl w:val="0"/>
    </w:pPr>
    <w:rPr>
      <w:rFonts w:ascii="Arial" w:hAnsi="Arial"/>
      <w:b/>
      <w:kern w:val="28"/>
      <w:sz w:val="32"/>
    </w:rPr>
  </w:style>
  <w:style w:type="paragraph" w:styleId="TOAHeading">
    <w:name w:val="toa heading"/>
    <w:basedOn w:val="Normal"/>
    <w:next w:val="Normal"/>
    <w:semiHidden/>
    <w:rsid w:val="00400381"/>
    <w:pPr>
      <w:spacing w:before="120"/>
    </w:pPr>
    <w:rPr>
      <w:rFonts w:ascii="Arial" w:hAnsi="Arial"/>
      <w:b/>
    </w:rPr>
  </w:style>
  <w:style w:type="paragraph" w:styleId="TOC1">
    <w:name w:val="toc 1"/>
    <w:basedOn w:val="Normal"/>
    <w:next w:val="Normal"/>
    <w:semiHidden/>
    <w:rsid w:val="00400381"/>
    <w:pPr>
      <w:tabs>
        <w:tab w:val="right" w:leader="dot" w:pos="8640"/>
      </w:tabs>
      <w:spacing w:before="120" w:after="120"/>
      <w:ind w:left="482" w:right="720" w:hanging="482"/>
    </w:pPr>
    <w:rPr>
      <w:caps/>
    </w:rPr>
  </w:style>
  <w:style w:type="paragraph" w:styleId="TOC2">
    <w:name w:val="toc 2"/>
    <w:basedOn w:val="Normal"/>
    <w:next w:val="Normal"/>
    <w:semiHidden/>
    <w:rsid w:val="00400381"/>
    <w:pPr>
      <w:tabs>
        <w:tab w:val="right" w:leader="dot" w:pos="8640"/>
      </w:tabs>
      <w:spacing w:before="60" w:after="60"/>
      <w:ind w:left="1077" w:right="720" w:hanging="595"/>
    </w:pPr>
  </w:style>
  <w:style w:type="paragraph" w:styleId="TOC3">
    <w:name w:val="toc 3"/>
    <w:basedOn w:val="Normal"/>
    <w:next w:val="Normal"/>
    <w:semiHidden/>
    <w:rsid w:val="00400381"/>
    <w:pPr>
      <w:tabs>
        <w:tab w:val="right" w:leader="dot" w:pos="8640"/>
      </w:tabs>
      <w:spacing w:before="60" w:after="60"/>
      <w:ind w:left="1916" w:right="720" w:hanging="839"/>
    </w:pPr>
  </w:style>
  <w:style w:type="paragraph" w:styleId="TOC4">
    <w:name w:val="toc 4"/>
    <w:basedOn w:val="Normal"/>
    <w:next w:val="Normal"/>
    <w:semiHidden/>
    <w:rsid w:val="00400381"/>
    <w:pPr>
      <w:tabs>
        <w:tab w:val="right" w:leader="dot" w:pos="8641"/>
      </w:tabs>
      <w:spacing w:before="60" w:after="60"/>
      <w:ind w:left="2880" w:right="720" w:hanging="964"/>
    </w:pPr>
  </w:style>
  <w:style w:type="paragraph" w:styleId="TOC5">
    <w:name w:val="toc 5"/>
    <w:basedOn w:val="Normal"/>
    <w:next w:val="Normal"/>
    <w:semiHidden/>
    <w:rsid w:val="00400381"/>
    <w:pPr>
      <w:tabs>
        <w:tab w:val="right" w:leader="dot" w:pos="8641"/>
      </w:tabs>
      <w:spacing w:before="240" w:after="120"/>
      <w:ind w:right="720"/>
    </w:pPr>
    <w:rPr>
      <w:caps/>
    </w:rPr>
  </w:style>
  <w:style w:type="paragraph" w:styleId="TOC6">
    <w:name w:val="toc 6"/>
    <w:basedOn w:val="Normal"/>
    <w:next w:val="Normal"/>
    <w:autoRedefine/>
    <w:semiHidden/>
    <w:rsid w:val="00400381"/>
    <w:pPr>
      <w:ind w:left="1200"/>
    </w:pPr>
  </w:style>
  <w:style w:type="paragraph" w:styleId="TOC7">
    <w:name w:val="toc 7"/>
    <w:basedOn w:val="Normal"/>
    <w:next w:val="Normal"/>
    <w:autoRedefine/>
    <w:semiHidden/>
    <w:rsid w:val="00400381"/>
    <w:pPr>
      <w:ind w:left="1440"/>
    </w:pPr>
  </w:style>
  <w:style w:type="paragraph" w:styleId="TOC8">
    <w:name w:val="toc 8"/>
    <w:basedOn w:val="Normal"/>
    <w:next w:val="Normal"/>
    <w:autoRedefine/>
    <w:semiHidden/>
    <w:rsid w:val="00400381"/>
    <w:pPr>
      <w:ind w:left="1680"/>
    </w:pPr>
  </w:style>
  <w:style w:type="paragraph" w:styleId="TOC9">
    <w:name w:val="toc 9"/>
    <w:basedOn w:val="Normal"/>
    <w:next w:val="Normal"/>
    <w:autoRedefine/>
    <w:semiHidden/>
    <w:rsid w:val="00400381"/>
    <w:pPr>
      <w:ind w:left="1920"/>
    </w:pPr>
  </w:style>
  <w:style w:type="paragraph" w:customStyle="1" w:styleId="YReferences">
    <w:name w:val="YReferences"/>
    <w:basedOn w:val="Normal"/>
    <w:next w:val="Normal"/>
    <w:rsid w:val="00400381"/>
    <w:pPr>
      <w:spacing w:after="480"/>
      <w:ind w:left="1531" w:hanging="1531"/>
    </w:pPr>
  </w:style>
  <w:style w:type="paragraph" w:customStyle="1" w:styleId="ListBullet1">
    <w:name w:val="List Bullet 1"/>
    <w:basedOn w:val="Text1"/>
    <w:rsid w:val="00400381"/>
    <w:pPr>
      <w:numPr>
        <w:numId w:val="5"/>
      </w:numPr>
    </w:pPr>
  </w:style>
  <w:style w:type="paragraph" w:customStyle="1" w:styleId="ListDash">
    <w:name w:val="List Dash"/>
    <w:basedOn w:val="Normal"/>
    <w:rsid w:val="00400381"/>
    <w:pPr>
      <w:numPr>
        <w:numId w:val="9"/>
      </w:numPr>
    </w:pPr>
  </w:style>
  <w:style w:type="paragraph" w:customStyle="1" w:styleId="ListDash1">
    <w:name w:val="List Dash 1"/>
    <w:basedOn w:val="Text1"/>
    <w:rsid w:val="00400381"/>
    <w:pPr>
      <w:numPr>
        <w:numId w:val="10"/>
      </w:numPr>
    </w:pPr>
  </w:style>
  <w:style w:type="paragraph" w:customStyle="1" w:styleId="ListDash2">
    <w:name w:val="List Dash 2"/>
    <w:basedOn w:val="Text2"/>
    <w:rsid w:val="00400381"/>
    <w:pPr>
      <w:numPr>
        <w:numId w:val="11"/>
      </w:numPr>
      <w:tabs>
        <w:tab w:val="clear" w:pos="2160"/>
      </w:tabs>
    </w:pPr>
  </w:style>
  <w:style w:type="paragraph" w:customStyle="1" w:styleId="ListDash3">
    <w:name w:val="List Dash 3"/>
    <w:basedOn w:val="Text3"/>
    <w:rsid w:val="00400381"/>
    <w:pPr>
      <w:numPr>
        <w:numId w:val="12"/>
      </w:numPr>
      <w:tabs>
        <w:tab w:val="clear" w:pos="2302"/>
      </w:tabs>
    </w:pPr>
  </w:style>
  <w:style w:type="paragraph" w:customStyle="1" w:styleId="ListDash4">
    <w:name w:val="List Dash 4"/>
    <w:basedOn w:val="Text4"/>
    <w:rsid w:val="00400381"/>
    <w:pPr>
      <w:numPr>
        <w:numId w:val="13"/>
      </w:numPr>
    </w:pPr>
  </w:style>
  <w:style w:type="paragraph" w:customStyle="1" w:styleId="ListNumberLevel2">
    <w:name w:val="List Number (Level 2)"/>
    <w:basedOn w:val="Normal"/>
    <w:rsid w:val="00400381"/>
    <w:pPr>
      <w:numPr>
        <w:ilvl w:val="1"/>
        <w:numId w:val="14"/>
      </w:numPr>
    </w:pPr>
  </w:style>
  <w:style w:type="paragraph" w:customStyle="1" w:styleId="ListNumberLevel3">
    <w:name w:val="List Number (Level 3)"/>
    <w:basedOn w:val="Normal"/>
    <w:rsid w:val="00400381"/>
    <w:pPr>
      <w:numPr>
        <w:ilvl w:val="2"/>
        <w:numId w:val="14"/>
      </w:numPr>
    </w:pPr>
  </w:style>
  <w:style w:type="paragraph" w:customStyle="1" w:styleId="ListNumberLevel4">
    <w:name w:val="List Number (Level 4)"/>
    <w:basedOn w:val="Normal"/>
    <w:rsid w:val="00400381"/>
    <w:pPr>
      <w:numPr>
        <w:ilvl w:val="3"/>
        <w:numId w:val="14"/>
      </w:numPr>
    </w:pPr>
  </w:style>
  <w:style w:type="paragraph" w:customStyle="1" w:styleId="ListNumber1">
    <w:name w:val="List Number 1"/>
    <w:basedOn w:val="Text1"/>
    <w:rsid w:val="00400381"/>
    <w:pPr>
      <w:numPr>
        <w:numId w:val="15"/>
      </w:numPr>
    </w:pPr>
  </w:style>
  <w:style w:type="paragraph" w:customStyle="1" w:styleId="ListNumber1Level2">
    <w:name w:val="List Number 1 (Level 2)"/>
    <w:basedOn w:val="Text1"/>
    <w:rsid w:val="00400381"/>
    <w:pPr>
      <w:numPr>
        <w:ilvl w:val="1"/>
        <w:numId w:val="15"/>
      </w:numPr>
    </w:pPr>
  </w:style>
  <w:style w:type="paragraph" w:customStyle="1" w:styleId="ListNumber1Level3">
    <w:name w:val="List Number 1 (Level 3)"/>
    <w:basedOn w:val="Text1"/>
    <w:rsid w:val="00400381"/>
    <w:pPr>
      <w:numPr>
        <w:ilvl w:val="2"/>
        <w:numId w:val="15"/>
      </w:numPr>
    </w:pPr>
  </w:style>
  <w:style w:type="paragraph" w:customStyle="1" w:styleId="ListNumber1Level4">
    <w:name w:val="List Number 1 (Level 4)"/>
    <w:basedOn w:val="Text1"/>
    <w:rsid w:val="00400381"/>
    <w:pPr>
      <w:numPr>
        <w:ilvl w:val="3"/>
        <w:numId w:val="15"/>
      </w:numPr>
    </w:pPr>
  </w:style>
  <w:style w:type="paragraph" w:customStyle="1" w:styleId="ListNumber2Level2">
    <w:name w:val="List Number 2 (Level 2)"/>
    <w:basedOn w:val="Text2"/>
    <w:rsid w:val="00400381"/>
    <w:pPr>
      <w:numPr>
        <w:ilvl w:val="1"/>
        <w:numId w:val="16"/>
      </w:numPr>
      <w:tabs>
        <w:tab w:val="clear" w:pos="2160"/>
      </w:tabs>
    </w:pPr>
  </w:style>
  <w:style w:type="paragraph" w:customStyle="1" w:styleId="ListNumber2Level3">
    <w:name w:val="List Number 2 (Level 3)"/>
    <w:basedOn w:val="Text2"/>
    <w:rsid w:val="00400381"/>
    <w:pPr>
      <w:numPr>
        <w:ilvl w:val="2"/>
        <w:numId w:val="16"/>
      </w:numPr>
      <w:tabs>
        <w:tab w:val="clear" w:pos="2160"/>
      </w:tabs>
    </w:pPr>
  </w:style>
  <w:style w:type="paragraph" w:customStyle="1" w:styleId="ListNumber2Level4">
    <w:name w:val="List Number 2 (Level 4)"/>
    <w:basedOn w:val="Text2"/>
    <w:rsid w:val="00400381"/>
    <w:pPr>
      <w:numPr>
        <w:ilvl w:val="3"/>
        <w:numId w:val="16"/>
      </w:numPr>
      <w:tabs>
        <w:tab w:val="clear" w:pos="2160"/>
      </w:tabs>
      <w:ind w:left="3901" w:hanging="703"/>
    </w:pPr>
  </w:style>
  <w:style w:type="paragraph" w:customStyle="1" w:styleId="ListNumber3Level2">
    <w:name w:val="List Number 3 (Level 2)"/>
    <w:basedOn w:val="Text3"/>
    <w:rsid w:val="00400381"/>
    <w:pPr>
      <w:numPr>
        <w:ilvl w:val="1"/>
        <w:numId w:val="17"/>
      </w:numPr>
      <w:tabs>
        <w:tab w:val="clear" w:pos="2302"/>
      </w:tabs>
    </w:pPr>
  </w:style>
  <w:style w:type="paragraph" w:customStyle="1" w:styleId="ListNumber3Level3">
    <w:name w:val="List Number 3 (Level 3)"/>
    <w:basedOn w:val="Text3"/>
    <w:rsid w:val="00400381"/>
    <w:pPr>
      <w:numPr>
        <w:ilvl w:val="2"/>
        <w:numId w:val="17"/>
      </w:numPr>
      <w:tabs>
        <w:tab w:val="clear" w:pos="2302"/>
      </w:tabs>
    </w:pPr>
  </w:style>
  <w:style w:type="paragraph" w:customStyle="1" w:styleId="ListNumber3Level4">
    <w:name w:val="List Number 3 (Level 4)"/>
    <w:basedOn w:val="Text3"/>
    <w:rsid w:val="00400381"/>
    <w:pPr>
      <w:numPr>
        <w:ilvl w:val="3"/>
        <w:numId w:val="17"/>
      </w:numPr>
      <w:tabs>
        <w:tab w:val="clear" w:pos="2302"/>
      </w:tabs>
    </w:pPr>
  </w:style>
  <w:style w:type="paragraph" w:customStyle="1" w:styleId="ListNumber4Level2">
    <w:name w:val="List Number 4 (Level 2)"/>
    <w:basedOn w:val="Text4"/>
    <w:rsid w:val="00400381"/>
    <w:pPr>
      <w:numPr>
        <w:ilvl w:val="1"/>
        <w:numId w:val="18"/>
      </w:numPr>
    </w:pPr>
  </w:style>
  <w:style w:type="paragraph" w:customStyle="1" w:styleId="ListNumber4Level3">
    <w:name w:val="List Number 4 (Level 3)"/>
    <w:basedOn w:val="Text4"/>
    <w:rsid w:val="00400381"/>
    <w:pPr>
      <w:numPr>
        <w:ilvl w:val="2"/>
        <w:numId w:val="18"/>
      </w:numPr>
    </w:pPr>
  </w:style>
  <w:style w:type="paragraph" w:customStyle="1" w:styleId="ListNumber4Level4">
    <w:name w:val="List Number 4 (Level 4)"/>
    <w:basedOn w:val="Text4"/>
    <w:rsid w:val="00400381"/>
    <w:pPr>
      <w:numPr>
        <w:ilvl w:val="3"/>
        <w:numId w:val="18"/>
      </w:numPr>
    </w:pPr>
  </w:style>
  <w:style w:type="paragraph" w:styleId="TOCHeading">
    <w:name w:val="TOC Heading"/>
    <w:basedOn w:val="Normal"/>
    <w:next w:val="Normal"/>
    <w:qFormat/>
    <w:rsid w:val="00400381"/>
    <w:pPr>
      <w:keepNext/>
      <w:spacing w:before="240"/>
      <w:jc w:val="center"/>
    </w:pPr>
    <w:rPr>
      <w:b/>
    </w:rPr>
  </w:style>
  <w:style w:type="paragraph" w:customStyle="1" w:styleId="Contact">
    <w:name w:val="Contact"/>
    <w:basedOn w:val="Normal"/>
    <w:next w:val="Enclosures"/>
    <w:uiPriority w:val="99"/>
    <w:rsid w:val="00400381"/>
    <w:pPr>
      <w:spacing w:before="480" w:after="0"/>
      <w:ind w:left="567" w:hanging="567"/>
      <w:jc w:val="left"/>
    </w:pPr>
  </w:style>
  <w:style w:type="paragraph" w:customStyle="1" w:styleId="DisclaimerNotice">
    <w:name w:val="Disclaimer Notice"/>
    <w:basedOn w:val="Normal"/>
    <w:next w:val="AddressTR"/>
    <w:rsid w:val="00400381"/>
    <w:pPr>
      <w:ind w:left="5103"/>
      <w:jc w:val="left"/>
    </w:pPr>
    <w:rPr>
      <w:i/>
      <w:sz w:val="20"/>
    </w:rPr>
  </w:style>
  <w:style w:type="paragraph" w:customStyle="1" w:styleId="Disclaimer">
    <w:name w:val="Disclaimer"/>
    <w:basedOn w:val="Normal"/>
    <w:rsid w:val="00400381"/>
    <w:pPr>
      <w:keepLines/>
      <w:pBdr>
        <w:top w:val="single" w:sz="4" w:space="1" w:color="auto"/>
      </w:pBdr>
      <w:spacing w:before="480" w:after="0"/>
    </w:pPr>
    <w:rPr>
      <w:i/>
    </w:rPr>
  </w:style>
  <w:style w:type="character" w:styleId="FollowedHyperlink">
    <w:name w:val="FollowedHyperlink"/>
    <w:rsid w:val="00400381"/>
    <w:rPr>
      <w:color w:val="800080"/>
      <w:u w:val="single"/>
    </w:rPr>
  </w:style>
  <w:style w:type="paragraph" w:customStyle="1" w:styleId="DisclaimerSJ">
    <w:name w:val="Disclaimer_SJ"/>
    <w:basedOn w:val="Normal"/>
    <w:next w:val="Normal"/>
    <w:rsid w:val="00400381"/>
    <w:pPr>
      <w:spacing w:after="0"/>
    </w:pPr>
    <w:rPr>
      <w:rFonts w:ascii="Arial" w:hAnsi="Arial"/>
      <w:b/>
      <w:sz w:val="16"/>
    </w:rPr>
  </w:style>
  <w:style w:type="paragraph" w:customStyle="1" w:styleId="Designator">
    <w:name w:val="Designator"/>
    <w:basedOn w:val="Normal"/>
    <w:rsid w:val="00400381"/>
    <w:pPr>
      <w:spacing w:after="0"/>
      <w:jc w:val="center"/>
    </w:pPr>
    <w:rPr>
      <w:b/>
      <w:caps/>
      <w:sz w:val="32"/>
    </w:rPr>
  </w:style>
  <w:style w:type="paragraph" w:customStyle="1" w:styleId="Releasable">
    <w:name w:val="Releasable"/>
    <w:basedOn w:val="Normal"/>
    <w:qFormat/>
    <w:rsid w:val="00400381"/>
    <w:pPr>
      <w:spacing w:after="0"/>
      <w:jc w:val="center"/>
    </w:pPr>
    <w:rPr>
      <w:b/>
      <w:caps/>
      <w:sz w:val="32"/>
      <w:lang w:val="de-DE"/>
    </w:rPr>
  </w:style>
  <w:style w:type="paragraph" w:customStyle="1" w:styleId="RUE">
    <w:name w:val="RUE"/>
    <w:basedOn w:val="Normal"/>
    <w:rsid w:val="00400381"/>
    <w:pPr>
      <w:spacing w:after="0"/>
      <w:jc w:val="center"/>
    </w:pPr>
    <w:rPr>
      <w:b/>
      <w:caps/>
      <w:sz w:val="32"/>
      <w:bdr w:val="single" w:sz="18" w:space="0" w:color="auto"/>
      <w:lang w:val="de-DE"/>
    </w:rPr>
  </w:style>
  <w:style w:type="paragraph" w:customStyle="1" w:styleId="ConfidentialUE">
    <w:name w:val="Confidential UE"/>
    <w:basedOn w:val="Normal"/>
    <w:rsid w:val="00400381"/>
    <w:pPr>
      <w:spacing w:after="0"/>
      <w:jc w:val="center"/>
    </w:pPr>
    <w:rPr>
      <w:b/>
      <w:caps/>
      <w:sz w:val="32"/>
      <w:bdr w:val="single" w:sz="18" w:space="0" w:color="auto"/>
    </w:rPr>
  </w:style>
  <w:style w:type="paragraph" w:customStyle="1" w:styleId="TrsSecretUE">
    <w:name w:val="Très Secret UE"/>
    <w:basedOn w:val="Normal"/>
    <w:rsid w:val="00400381"/>
    <w:pPr>
      <w:spacing w:after="0"/>
      <w:jc w:val="center"/>
    </w:pPr>
    <w:rPr>
      <w:b/>
      <w:caps/>
      <w:color w:val="FF0000"/>
      <w:sz w:val="32"/>
      <w:bdr w:val="single" w:sz="18" w:space="0" w:color="FF0000"/>
    </w:rPr>
  </w:style>
  <w:style w:type="paragraph" w:customStyle="1" w:styleId="SecretUE">
    <w:name w:val="Secret UE"/>
    <w:basedOn w:val="Normal"/>
    <w:rsid w:val="00400381"/>
    <w:pPr>
      <w:spacing w:after="0"/>
      <w:jc w:val="center"/>
    </w:pPr>
    <w:rPr>
      <w:b/>
      <w:caps/>
      <w:color w:val="FF0000"/>
      <w:sz w:val="32"/>
      <w:bdr w:val="single" w:sz="18" w:space="0" w:color="FF0000"/>
    </w:rPr>
  </w:style>
  <w:style w:type="character" w:customStyle="1" w:styleId="FooterChar">
    <w:name w:val="Footer Char"/>
    <w:link w:val="Footer"/>
    <w:uiPriority w:val="99"/>
    <w:rsid w:val="00BC6AFE"/>
    <w:rPr>
      <w:rFonts w:ascii="Arial" w:hAnsi="Arial"/>
      <w:sz w:val="16"/>
      <w:lang w:eastAsia="en-US"/>
    </w:rPr>
  </w:style>
  <w:style w:type="character" w:customStyle="1" w:styleId="DateChar">
    <w:name w:val="Date Char"/>
    <w:link w:val="Date"/>
    <w:uiPriority w:val="99"/>
    <w:rsid w:val="00BC6AFE"/>
    <w:rPr>
      <w:sz w:val="24"/>
      <w:lang w:eastAsia="en-US"/>
    </w:rPr>
  </w:style>
  <w:style w:type="character" w:customStyle="1" w:styleId="SignatureChar">
    <w:name w:val="Signature Char"/>
    <w:link w:val="Signature"/>
    <w:uiPriority w:val="99"/>
    <w:rsid w:val="00BC6AFE"/>
    <w:rPr>
      <w:sz w:val="24"/>
      <w:lang w:eastAsia="en-US"/>
    </w:rPr>
  </w:style>
  <w:style w:type="paragraph" w:customStyle="1" w:styleId="ZCom">
    <w:name w:val="Z_Com"/>
    <w:basedOn w:val="Normal"/>
    <w:next w:val="ZDGName"/>
    <w:uiPriority w:val="99"/>
    <w:rsid w:val="00BC6AFE"/>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uiPriority w:val="99"/>
    <w:rsid w:val="00BC6AFE"/>
    <w:pPr>
      <w:widowControl w:val="0"/>
      <w:autoSpaceDE w:val="0"/>
      <w:autoSpaceDN w:val="0"/>
      <w:spacing w:after="0"/>
      <w:ind w:right="85"/>
      <w:jc w:val="left"/>
    </w:pPr>
    <w:rPr>
      <w:rFonts w:ascii="Arial" w:hAnsi="Arial" w:cs="Arial"/>
      <w:sz w:val="16"/>
      <w:szCs w:val="16"/>
      <w:lang w:eastAsia="en-GB"/>
    </w:rPr>
  </w:style>
  <w:style w:type="character" w:customStyle="1" w:styleId="HeaderChar">
    <w:name w:val="Header Char"/>
    <w:link w:val="Header"/>
    <w:uiPriority w:val="99"/>
    <w:rsid w:val="00BC6AFE"/>
    <w:rPr>
      <w:sz w:val="24"/>
      <w:lang w:eastAsia="en-US"/>
    </w:rPr>
  </w:style>
  <w:style w:type="character" w:customStyle="1" w:styleId="Heading2Char">
    <w:name w:val="Heading 2 Char"/>
    <w:link w:val="Heading2"/>
    <w:rsid w:val="00BC6AFE"/>
    <w:rPr>
      <w:b/>
      <w:sz w:val="24"/>
      <w:lang w:val="en-GB" w:eastAsia="en-US"/>
    </w:rPr>
  </w:style>
  <w:style w:type="character" w:customStyle="1" w:styleId="Heading1Char">
    <w:name w:val="Heading 1 Char"/>
    <w:link w:val="Heading1"/>
    <w:rsid w:val="00BC6AFE"/>
    <w:rPr>
      <w:b/>
      <w:smallCaps/>
      <w:sz w:val="24"/>
      <w:lang w:val="en-GB" w:eastAsia="en-US"/>
    </w:rPr>
  </w:style>
  <w:style w:type="table" w:styleId="TableGrid">
    <w:name w:val="Table Grid"/>
    <w:basedOn w:val="TableNormal"/>
    <w:uiPriority w:val="59"/>
    <w:rsid w:val="00884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243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431"/>
    <w:rPr>
      <w:rFonts w:ascii="Tahoma" w:hAnsi="Tahoma" w:cs="Tahoma"/>
      <w:sz w:val="16"/>
      <w:szCs w:val="16"/>
      <w:lang w:val="en-GB" w:eastAsia="en-US"/>
    </w:rPr>
  </w:style>
  <w:style w:type="paragraph" w:styleId="ListParagraph">
    <w:name w:val="List Paragraph"/>
    <w:basedOn w:val="Normal"/>
    <w:uiPriority w:val="34"/>
    <w:qFormat/>
    <w:rsid w:val="00E12431"/>
    <w:pPr>
      <w:spacing w:after="200" w:line="276" w:lineRule="auto"/>
      <w:ind w:left="720"/>
      <w:contextualSpacing/>
      <w:jc w:val="left"/>
    </w:pPr>
    <w:rPr>
      <w:rFonts w:asciiTheme="minorHAnsi" w:eastAsiaTheme="minorHAnsi" w:hAnsiTheme="minorHAnsi" w:cstheme="minorBidi"/>
      <w:sz w:val="22"/>
      <w:szCs w:val="22"/>
      <w:lang w:val="el-GR"/>
    </w:rPr>
  </w:style>
  <w:style w:type="character" w:styleId="Hyperlink">
    <w:name w:val="Hyperlink"/>
    <w:basedOn w:val="DefaultParagraphFont"/>
    <w:uiPriority w:val="99"/>
    <w:unhideWhenUsed/>
    <w:rsid w:val="004E24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statistics.gr"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user\LOCALS~1\Temp\ntts2019abstract.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Author Role="Creator">
  <Id>bd75a428-bbcb-4c74-9efa-281afaab0ab2</Id>
  <Names>
    <Latin>
      <FirstName>Britta</FirstName>
      <LastName>Gauckler</LastName>
    </Latin>
    <Greek>
      <FirstName/>
      <LastName/>
    </Greek>
    <Cyrillic>
      <FirstName/>
      <LastName/>
    </Cyrillic>
    <DocumentScript>
      <FirstName>Britta</FirstName>
      <LastName>Gauckler</LastName>
      <FullName>Britta Gauckler</FullName>
    </DocumentScript>
  </Names>
  <Initials>BG</Initials>
  <Gender>f</Gender>
  <Email>Britta.GAUCKLER@ec.europa.eu</Email>
  <Service>ESTAT.B.1</Service>
  <Function/>
  <WebAddress/>
  <InheritedWebAddress>http://europa.eu</InheritedWebAddress>
  <OrgaEntity1>
    <Id>25d24451-9908-4f0e-9a6d-f256cf91ab7b</Id>
    <LogicalLevel>1</LogicalLevel>
    <Name>ESTAT</Name>
    <HeadLine1>EUROSTAT</HeadLine1>
    <HeadLine2/>
    <PrimaryAddressId>1264fb81-f6bb-475e-9f9d-a937d3be6ee2</PrimaryAddressId>
    <SecondaryAddressId/>
    <WebAddress/>
    <InheritedWebAddress>http://europa.eu</InheritedWebAddress>
    <ShowInHeader>true</ShowInHeader>
  </OrgaEntity1>
  <OrgaEntity2/>
  <OrgaEntity3/>
  <Addresses>
    <Address>
      <Id>1264fb81-f6bb-475e-9f9d-a937d3be6ee2</Id>
      <Name>Luxembourg</Name>
      <PhoneNumberPrefix>+352 4301</PhoneNumberPrefix>
      <Location>Luxembourg,</Location>
      <Footer>Commission européenne, 2920 Luxembourg, LUXEMBOURG — Tel. +352 43011</Footer>
    </Address>
    <Address>
      <Id>f03b5801-04c9-4931-aa17-c6d6c70bc579</Id>
      <Name>Brussels</Name>
      <PhoneNumberPrefix>+32 229 </PhoneNumberPrefix>
      <Location>Brussels,</Location>
      <Footer>Commission européenne/Europese Commissie, 1049 Bruxelles/Brussel, BELGIQUE/BELGIË — Tel. +32 22991111</Footer>
    </Address>
  </Addresses>
  <JobAssignmentId/>
  <MainWorkplace IsMain="true">
    <AddressId>1264fb81-f6bb-475e-9f9d-a937d3be6ee2</AddressId>
    <Fax/>
    <Phone>+352 430136641</Phone>
    <Office>BECH A2/155</Office>
  </MainWorkplace>
  <Workplaces>
    <Workplace IsMain="true">
      <AddressId>1264fb81-f6bb-475e-9f9d-a937d3be6ee2</AddressId>
      <Fax/>
      <Phone>+352 430136641</Phone>
      <Office>BECH A2/155</Office>
    </Workplace>
    <Workplace IsMain="false">
      <AddressId>f03b5801-04c9-4931-aa17-c6d6c70bc579</AddressId>
      <Fax/>
      <Phone/>
      <Office/>
    </Workplace>
  </Workplaces>
</Author>
</file>

<file path=customXml/item2.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NoteCopy>c.c.:</NoteCopy>
  <FooterOffice>Office:</FooterOffice>
  <SecurityOlafInvestigations>OLAF investigations</SecurityOlafInvestigations>
  <NoteReference>Ref.:</NoteReference>
  <SecurityInternal>Commission internal</SecurityInternal>
  <NoteFile>Note for the File</NoteFile>
  <SecurityOlafSpecialHandling>OLAF investigations – special handling</SecurityOlafSpecialHandling>
  <NoteParticipants>Participants:</NoteParticipants>
  <SecurityPersonal>Personal</SecurityPersonal>
  <CourtProceduralDocuments>Court procedural documents</CourtProceduralDocuments>
  <SecurityCompOperationsHandling>Handling instructions are provided by the DG COMP (comp-lso@ec.europa.eu)</SecurityCompOperationsHandling>
  <NoteParticipant>Participant:</NoteParticipant>
  <OrgaRoot>EUROPEAN COMMISSION</OrgaRoot>
  <NoteCopies>c.c.:</NoteCopies>
  <NoteSubject>Subject:</NoteSubject>
  <Contact>Contact:</Contact>
  <SecurityInvestigationsDisciplinary>Investigations and disciplinary matters</SecurityInvestigationsDisciplinary>
  <SecurityCompOperations>COMP operations</SecurityCompOperations>
  <NoteEnclosure>Enclosure:</NoteEnclosure>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NoteHead>Note for the attention of</NoteHead>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AddressFooterBrussels>Commission européenne/Europese Commissie, 1049 Bruxelles/Brussel, BELGIQUE/BELGIË — Tel. +32 22991111</AddressFooterBrussels>
  <SecurityIasOperations>IAS operations</SecurityIasOperations>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NoteEnclosures>Enclosures:</NoteEnclosures>
  <SecurityLimitedServiceUnitGroup>Limited</SecurityLimitedServiceUnitGroup>
  <SecurityMedicalSecret>Medical secret</SecurityMedicalSecret>
  <Contacts>Contacts:</Contacts>
  <SecurityEmbargo>Embargo until</SecurityEmbargo>
  <SecurityLimited>Limited</SecurityLimited>
  <DateFormatShort>dd/MM/yyyy</DateFormatShort>
  <DateFormatLong>d MMMM yyyy</DateFormatLong>
</Texts>
</file>

<file path=customXml/item3.xml><?xml version="1.0" encoding="utf-8"?>
<EurolookProperties>
  <Created>
    <Version>4.5</Version>
    <Date>2018-05-29T11:59:20</Date>
    <Language>EN</Language>
  </Created>
  <Edited>
    <Version>10.0.37441.0</Version>
    <Date>2018-05-29T12:12:44</Date>
  </Edited>
  <DocumentModel>
    <Id>0b054141-88b1-4efb-8c91-2905cb0bed6c</Id>
    <Name>Note</Name>
  </DocumentModel>
  <DocumentDate/>
  <DocumentVersion/>
  <CompatibilityMode>Eurolook4x</CompatibilityMode>
  <Address/>
</Eurolook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6C654-FE0D-4FA5-9C33-13E2F461D7CA}">
  <ds:schemaRefs/>
</ds:datastoreItem>
</file>

<file path=customXml/itemProps2.xml><?xml version="1.0" encoding="utf-8"?>
<ds:datastoreItem xmlns:ds="http://schemas.openxmlformats.org/officeDocument/2006/customXml" ds:itemID="{502162AC-773B-4BAB-A035-07FB7E4FB26B}">
  <ds:schemaRefs/>
</ds:datastoreItem>
</file>

<file path=customXml/itemProps3.xml><?xml version="1.0" encoding="utf-8"?>
<ds:datastoreItem xmlns:ds="http://schemas.openxmlformats.org/officeDocument/2006/customXml" ds:itemID="{DEF58AF3-9929-4DC0-A819-0ADC671B5D1C}">
  <ds:schemaRefs/>
</ds:datastoreItem>
</file>

<file path=customXml/itemProps4.xml><?xml version="1.0" encoding="utf-8"?>
<ds:datastoreItem xmlns:ds="http://schemas.openxmlformats.org/officeDocument/2006/customXml" ds:itemID="{00BAA96D-1979-4858-A87E-C726B532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ntts2019abstract</Template>
  <TotalTime>285</TotalTime>
  <Pages>4</Pages>
  <Words>1731</Words>
  <Characters>9524</Characters>
  <Application>Microsoft Office Word</Application>
  <DocSecurity>0</DocSecurity>
  <PresentationFormat>Microsoft Word 14.0</PresentationFormat>
  <Lines>79</Lines>
  <Paragraphs>22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European Commission</Company>
  <LinksUpToDate>false</LinksUpToDate>
  <CharactersWithSpaces>11233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theocharis stamatis</dc:creator>
  <cp:keywords>EL4</cp:keywords>
  <cp:lastModifiedBy>Stamatis</cp:lastModifiedBy>
  <cp:revision>10</cp:revision>
  <cp:lastPrinted>2018-10-15T11:31:00Z</cp:lastPrinted>
  <dcterms:created xsi:type="dcterms:W3CDTF">2018-10-15T13:55:00Z</dcterms:created>
  <dcterms:modified xsi:type="dcterms:W3CDTF">2018-10-15T18:40:00Z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4.5.0.3</vt:lpwstr>
  </property>
  <property fmtid="{D5CDD505-2E9C-101B-9397-08002B2CF9AE}" pid="3" name="EurolookVersion">
    <vt:lpwstr>4.5</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21000</vt:lpwstr>
  </property>
  <property fmtid="{D5CDD505-2E9C-101B-9397-08002B2CF9AE}" pid="7" name="Formatting">
    <vt:lpwstr>4.1</vt:lpwstr>
  </property>
  <property fmtid="{D5CDD505-2E9C-101B-9397-08002B2CF9AE}" pid="8" name="Last edited using">
    <vt:lpwstr>EL 4.6 Build 21000</vt:lpwstr>
  </property>
  <property fmtid="{D5CDD505-2E9C-101B-9397-08002B2CF9AE}" pid="9" name="EL_Author">
    <vt:lpwstr>Martin KARLBERG</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ies>
</file>