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4DA5D" w14:textId="77777777" w:rsidR="003D3BEE" w:rsidRDefault="00696215" w:rsidP="003F5E82">
      <w:pPr>
        <w:pStyle w:val="Title"/>
        <w:rPr>
          <w:noProof/>
        </w:rPr>
      </w:pPr>
      <w:r>
        <w:rPr>
          <w:noProof/>
        </w:rPr>
        <w:t>AI in a Web-based Survey Instrument: A Low Latency, Real-time Prediction Serving Service</w:t>
      </w:r>
    </w:p>
    <w:p w14:paraId="75B9F0AF" w14:textId="77777777" w:rsidR="003F5E82" w:rsidRPr="003F5E82" w:rsidRDefault="003F5E82" w:rsidP="003F5E82">
      <w:pPr>
        <w:pStyle w:val="Title"/>
        <w:rPr>
          <w:noProof/>
        </w:rPr>
      </w:pPr>
    </w:p>
    <w:p w14:paraId="79534DAD" w14:textId="77777777" w:rsidR="00243A2C" w:rsidRDefault="00243A2C" w:rsidP="00243A2C">
      <w:r w:rsidRPr="00243A2C">
        <w:rPr>
          <w:b/>
          <w:u w:val="single"/>
        </w:rPr>
        <w:t>Keywords</w:t>
      </w:r>
      <w:r w:rsidRPr="00243A2C">
        <w:rPr>
          <w:b/>
        </w:rPr>
        <w:t>:</w:t>
      </w:r>
      <w:r>
        <w:t xml:space="preserve"> </w:t>
      </w:r>
      <w:r w:rsidR="00E1223F">
        <w:t>Model Deployment</w:t>
      </w:r>
      <w:r w:rsidR="000B35F8">
        <w:t xml:space="preserve">, Machine Learning, </w:t>
      </w:r>
      <w:r w:rsidR="00662C12">
        <w:t>Continuous Integration</w:t>
      </w:r>
      <w:r w:rsidR="00E1223F">
        <w:t>, Serving Systems</w:t>
      </w:r>
    </w:p>
    <w:p w14:paraId="0BD7D977" w14:textId="77777777" w:rsidR="002012A8" w:rsidRDefault="002012A8" w:rsidP="002012A8">
      <w:pPr>
        <w:pStyle w:val="Heading1"/>
      </w:pPr>
      <w:r>
        <w:t>Introduction</w:t>
      </w:r>
    </w:p>
    <w:p w14:paraId="72BE6832" w14:textId="77777777" w:rsidR="00BC6AFE" w:rsidRPr="00A40C5A" w:rsidRDefault="00662C12" w:rsidP="00662C12">
      <w:pPr>
        <w:pStyle w:val="Heading2"/>
        <w:numPr>
          <w:ilvl w:val="0"/>
          <w:numId w:val="0"/>
        </w:numPr>
        <w:rPr>
          <w:b w:val="0"/>
          <w:szCs w:val="24"/>
        </w:rPr>
      </w:pPr>
      <w:r w:rsidRPr="00A40C5A">
        <w:rPr>
          <w:b w:val="0"/>
          <w:szCs w:val="24"/>
        </w:rPr>
        <w:t>Machine learning (ML) is being deployed in a growing number of applications which demand text categorization at the time of data collection.  In this paper, we introduce a low-latency prediction serving system which uses an application program</w:t>
      </w:r>
      <w:r w:rsidR="00975599">
        <w:rPr>
          <w:b w:val="0"/>
          <w:szCs w:val="24"/>
        </w:rPr>
        <w:t>m</w:t>
      </w:r>
      <w:r w:rsidRPr="00A40C5A">
        <w:rPr>
          <w:b w:val="0"/>
          <w:szCs w:val="24"/>
        </w:rPr>
        <w:t>ing interface (API), in conjunction with a web-based survey instrument.</w:t>
      </w:r>
      <w:r w:rsidR="00A40C5A" w:rsidRPr="00A40C5A">
        <w:rPr>
          <w:szCs w:val="24"/>
        </w:rPr>
        <w:t xml:space="preserve">  </w:t>
      </w:r>
      <w:r w:rsidR="00A40C5A" w:rsidRPr="00A40C5A">
        <w:rPr>
          <w:b w:val="0"/>
          <w:szCs w:val="24"/>
        </w:rPr>
        <w:t>We discuss applying a ML model to the Annual Wholesale Trade Survey (AWTS)</w:t>
      </w:r>
      <w:r w:rsidR="00A40C5A" w:rsidRPr="00A40C5A">
        <w:rPr>
          <w:b w:val="0"/>
          <w:color w:val="C00000"/>
          <w:szCs w:val="24"/>
        </w:rPr>
        <w:t xml:space="preserve"> </w:t>
      </w:r>
      <w:r w:rsidR="00A40C5A" w:rsidRPr="00A40C5A">
        <w:rPr>
          <w:b w:val="0"/>
          <w:szCs w:val="24"/>
        </w:rPr>
        <w:t>to code open-ended remarks. The AWTS</w:t>
      </w:r>
      <w:r w:rsidR="00A40C5A" w:rsidRPr="00A40C5A">
        <w:rPr>
          <w:b w:val="0"/>
          <w:color w:val="C00000"/>
          <w:szCs w:val="24"/>
        </w:rPr>
        <w:t xml:space="preserve"> </w:t>
      </w:r>
      <w:r w:rsidR="00A40C5A" w:rsidRPr="00A40C5A">
        <w:rPr>
          <w:rStyle w:val="ACLTextChar"/>
          <w:rFonts w:eastAsiaTheme="minorHAnsi"/>
          <w:b w:val="0"/>
          <w:sz w:val="24"/>
          <w:szCs w:val="24"/>
        </w:rPr>
        <w:t xml:space="preserve">is a U.S. Census Bureau survey of companies that have significant activity in wholesale trade.  </w:t>
      </w:r>
      <w:r w:rsidR="00A40C5A" w:rsidRPr="00A40C5A">
        <w:rPr>
          <w:rFonts w:cs="Arial"/>
          <w:b w:val="0"/>
          <w:color w:val="000000"/>
          <w:szCs w:val="24"/>
          <w:lang w:val="en"/>
        </w:rPr>
        <w:t>Merchant wholesale companies provide estimates on sales, e-commerce, end-of-year inventories, inventories held outside the United States, purchases, and total operating expenses.</w:t>
      </w:r>
      <w:r w:rsidR="00A40C5A" w:rsidRPr="00A40C5A">
        <w:rPr>
          <w:rStyle w:val="ACLTextChar"/>
          <w:rFonts w:eastAsiaTheme="minorHAnsi"/>
          <w:b w:val="0"/>
          <w:sz w:val="24"/>
          <w:szCs w:val="24"/>
        </w:rPr>
        <w:t xml:space="preserve">  AWTS includes open-ended questions that require respondents to formulate a textual response.  The remarks text field offers space to explain any significant year-to-year changes, to clarify responses, or indicate where data were estimated.  </w:t>
      </w:r>
      <w:r w:rsidRPr="00A40C5A">
        <w:rPr>
          <w:b w:val="0"/>
          <w:szCs w:val="24"/>
        </w:rPr>
        <w:t xml:space="preserve"> </w:t>
      </w:r>
    </w:p>
    <w:p w14:paraId="0DB02853" w14:textId="77777777" w:rsidR="00A40C5A" w:rsidRPr="00A40C5A" w:rsidRDefault="00A40C5A" w:rsidP="00A40C5A">
      <w:pPr>
        <w:pStyle w:val="ColingTextIndent"/>
        <w:ind w:firstLine="0"/>
        <w:rPr>
          <w:sz w:val="24"/>
        </w:rPr>
      </w:pPr>
      <w:r w:rsidRPr="00A40C5A">
        <w:rPr>
          <w:sz w:val="24"/>
        </w:rPr>
        <w:t>Referral coding categorizes AWTS open-ended responses into groups that can then be used in analysis. The coding process is susceptible to the judgment and interpretation of the coder, it is something that must be done diligently and with standardized procedures. We consider Natural Language Processing (NLP) techniques to help code open-ended responses, which currently are reviewed by human analysts twice. First, during data collection at the National Processing Center (NPC) and finally during post-collection data review at Census Headquarters (HQ) in Suitland, Maryland.</w:t>
      </w:r>
    </w:p>
    <w:p w14:paraId="3A07A9D5" w14:textId="77777777" w:rsidR="00B14BFD" w:rsidRDefault="00B14BFD" w:rsidP="00B14BFD">
      <w:pPr>
        <w:pStyle w:val="ACLFirstLine"/>
        <w:ind w:firstLine="0"/>
        <w:rPr>
          <w:sz w:val="24"/>
          <w:szCs w:val="24"/>
        </w:rPr>
      </w:pPr>
    </w:p>
    <w:p w14:paraId="530B1443" w14:textId="77777777" w:rsidR="00A40C5A" w:rsidRPr="00A40C5A" w:rsidRDefault="008852CA" w:rsidP="00B14BFD">
      <w:pPr>
        <w:pStyle w:val="ACLFirstLine"/>
        <w:ind w:firstLine="0"/>
        <w:rPr>
          <w:i/>
          <w:sz w:val="24"/>
          <w:szCs w:val="24"/>
        </w:rPr>
      </w:pPr>
      <w:r w:rsidRPr="008852CA">
        <w:rPr>
          <w:rStyle w:val="highlight"/>
          <w:sz w:val="24"/>
          <w:szCs w:val="24"/>
        </w:rPr>
        <w:t>Continu</w:t>
      </w:r>
      <w:r w:rsidRPr="008852CA">
        <w:rPr>
          <w:sz w:val="24"/>
          <w:szCs w:val="24"/>
        </w:rPr>
        <w:t>ous integration (CI) is a software engineering practice that helps a team manage the development life cycle. An agile development process is used to build, test, integrate, and deploy a</w:t>
      </w:r>
      <w:r w:rsidRPr="008852CA">
        <w:rPr>
          <w:color w:val="FF0000"/>
          <w:sz w:val="24"/>
          <w:szCs w:val="24"/>
        </w:rPr>
        <w:t xml:space="preserve"> </w:t>
      </w:r>
      <w:r w:rsidRPr="008852CA">
        <w:rPr>
          <w:sz w:val="24"/>
          <w:szCs w:val="24"/>
        </w:rPr>
        <w:t>ML application with CI.</w:t>
      </w:r>
      <w:r>
        <w:rPr>
          <w:sz w:val="24"/>
          <w:szCs w:val="24"/>
        </w:rPr>
        <w:t xml:space="preserve">  </w:t>
      </w:r>
      <w:r w:rsidR="00A40C5A" w:rsidRPr="00A40C5A">
        <w:rPr>
          <w:sz w:val="24"/>
          <w:szCs w:val="24"/>
        </w:rPr>
        <w:t xml:space="preserve">Little work has been done around CI of ML models </w:t>
      </w:r>
      <w:r w:rsidR="002D43C5">
        <w:rPr>
          <w:sz w:val="24"/>
          <w:szCs w:val="24"/>
        </w:rPr>
        <w:t>[1]</w:t>
      </w:r>
      <w:r w:rsidR="00A40C5A" w:rsidRPr="00A40C5A">
        <w:rPr>
          <w:sz w:val="24"/>
          <w:szCs w:val="24"/>
        </w:rPr>
        <w:t xml:space="preserve">.  No study, to our best knowledge, has applied these efforts for the production of official statistics for National Statistics Offices (NSOs).  The question we address in this paper is:  </w:t>
      </w:r>
      <w:r w:rsidR="00A40C5A" w:rsidRPr="00A40C5A">
        <w:rPr>
          <w:i/>
          <w:sz w:val="24"/>
          <w:szCs w:val="24"/>
        </w:rPr>
        <w:t>Given unstructured survey remarks text, can we accurately predict referral codes in real-time under heavy query load?</w:t>
      </w:r>
    </w:p>
    <w:p w14:paraId="6B153DE8" w14:textId="77777777" w:rsidR="00A40C5A" w:rsidRPr="00A40C5A" w:rsidRDefault="00A40C5A" w:rsidP="00A40C5A">
      <w:pPr>
        <w:pStyle w:val="ACLFirstLine"/>
        <w:rPr>
          <w:i/>
          <w:sz w:val="24"/>
          <w:szCs w:val="24"/>
        </w:rPr>
      </w:pPr>
    </w:p>
    <w:p w14:paraId="28F4D8E1" w14:textId="77777777" w:rsidR="00A40C5A" w:rsidRPr="003F5E82" w:rsidRDefault="00A40C5A" w:rsidP="003F5E82">
      <w:pPr>
        <w:pStyle w:val="ACLBulletedList"/>
        <w:rPr>
          <w:sz w:val="24"/>
          <w:lang w:eastAsia="tr-TR"/>
        </w:rPr>
      </w:pPr>
      <w:r w:rsidRPr="00A40C5A">
        <w:rPr>
          <w:sz w:val="24"/>
        </w:rPr>
        <w:t>We present a novel system architecture for low-latency and real-time inference at scale for NSOs.  We demonstrate the advantage of using NLP techniques and a CI pipeline for automating survey coding.  This system is currently being served in a U.S. Census Bureau web-based survey instrument.</w:t>
      </w:r>
    </w:p>
    <w:p w14:paraId="54310348" w14:textId="77777777" w:rsidR="00BC6AFE" w:rsidRDefault="00BC6AFE" w:rsidP="00BC6AFE">
      <w:pPr>
        <w:pStyle w:val="Heading1"/>
      </w:pPr>
      <w:r>
        <w:t>Methods</w:t>
      </w:r>
    </w:p>
    <w:p w14:paraId="7757CF4C" w14:textId="77777777" w:rsidR="003F5E82" w:rsidRPr="00160038" w:rsidRDefault="00CE6498" w:rsidP="003F5E82">
      <w:pPr>
        <w:pStyle w:val="Heading2"/>
        <w:tabs>
          <w:tab w:val="clear" w:pos="1080"/>
          <w:tab w:val="num" w:pos="482"/>
        </w:tabs>
        <w:ind w:left="482" w:hanging="482"/>
      </w:pPr>
      <w:r>
        <w:t>ML Model</w:t>
      </w:r>
    </w:p>
    <w:p w14:paraId="7EB89742" w14:textId="77777777" w:rsidR="003F5E82" w:rsidRPr="008C6734" w:rsidRDefault="00CE6498" w:rsidP="003F5E82">
      <w:pPr>
        <w:pStyle w:val="Text2"/>
        <w:ind w:left="0"/>
      </w:pPr>
      <w:r w:rsidRPr="00CE6498">
        <w:t>Generalized linear model (GLM) is a widely used class of</w:t>
      </w:r>
      <w:r>
        <w:t xml:space="preserve"> </w:t>
      </w:r>
      <w:r w:rsidRPr="00CE6498">
        <w:t>models for statistical inferen</w:t>
      </w:r>
      <w:r>
        <w:t>ce and response prediction prob</w:t>
      </w:r>
      <w:r w:rsidRPr="00CE6498">
        <w:t xml:space="preserve">lems. For </w:t>
      </w:r>
      <w:r w:rsidR="00E321AE">
        <w:t>example</w:t>
      </w:r>
      <w:r w:rsidRPr="00CE6498">
        <w:t xml:space="preserve">, in order to recommend </w:t>
      </w:r>
      <w:r w:rsidR="00E321AE">
        <w:t>targeted</w:t>
      </w:r>
      <w:r w:rsidRPr="00CE6498">
        <w:t xml:space="preserve"> content</w:t>
      </w:r>
      <w:r>
        <w:t xml:space="preserve"> </w:t>
      </w:r>
      <w:r w:rsidRPr="00CE6498">
        <w:t xml:space="preserve">to a user or optimize for revenue, many web </w:t>
      </w:r>
      <w:r w:rsidR="00E321AE">
        <w:t xml:space="preserve">advertising companies </w:t>
      </w:r>
      <w:r w:rsidRPr="00CE6498">
        <w:t>use</w:t>
      </w:r>
      <w:r>
        <w:t xml:space="preserve"> </w:t>
      </w:r>
      <w:r w:rsidRPr="00CE6498">
        <w:t>logistic regression</w:t>
      </w:r>
      <w:r>
        <w:t xml:space="preserve"> (LR)</w:t>
      </w:r>
      <w:r w:rsidRPr="00CE6498">
        <w:t xml:space="preserve"> models to predict the probability of the</w:t>
      </w:r>
      <w:r>
        <w:t xml:space="preserve"> </w:t>
      </w:r>
      <w:r w:rsidRPr="00CE6498">
        <w:t xml:space="preserve">user’s clicking on an item (e.g., ad, news </w:t>
      </w:r>
      <w:r w:rsidRPr="00CE6498">
        <w:lastRenderedPageBreak/>
        <w:t>article, job</w:t>
      </w:r>
      <w:r>
        <w:t>)</w:t>
      </w:r>
      <w:r w:rsidR="00A444FF">
        <w:t xml:space="preserve"> [2]</w:t>
      </w:r>
      <w:r>
        <w:t>.</w:t>
      </w:r>
      <w:r w:rsidR="003D2226">
        <w:t xml:space="preserve">  We also </w:t>
      </w:r>
      <w:r w:rsidR="009C3CF9">
        <w:t>deploy</w:t>
      </w:r>
      <w:r w:rsidR="003D2226">
        <w:t xml:space="preserve"> LR </w:t>
      </w:r>
      <w:r w:rsidR="00315A0D">
        <w:t>f</w:t>
      </w:r>
      <w:r w:rsidR="0001219C">
        <w:t xml:space="preserve">or </w:t>
      </w:r>
      <w:r w:rsidR="00E476ED">
        <w:t>categorizing or coding text responses</w:t>
      </w:r>
      <w:r w:rsidR="0001219C">
        <w:t xml:space="preserve"> in our survey instrument</w:t>
      </w:r>
      <w:r w:rsidR="003D2226">
        <w:t>.</w:t>
      </w:r>
      <w:r w:rsidR="00E72ECE">
        <w:t xml:space="preserve">  Using </w:t>
      </w:r>
      <w:r w:rsidR="00E72ECE" w:rsidRPr="00E82B9E">
        <w:t xml:space="preserve">the popular scikit-learn Python library, we train a prediction model using the </w:t>
      </w:r>
      <w:r w:rsidR="00975599" w:rsidRPr="00E82B9E">
        <w:t>labelled</w:t>
      </w:r>
      <w:r w:rsidR="00E72ECE" w:rsidRPr="00E82B9E">
        <w:t xml:space="preserve"> AWTS remarks text, integrate that model into our web application, which is then deployed to a production server </w:t>
      </w:r>
      <w:r w:rsidR="00E72ECE">
        <w:t>environment</w:t>
      </w:r>
      <w:r w:rsidR="00E72ECE" w:rsidRPr="00E82B9E">
        <w:t>.</w:t>
      </w:r>
    </w:p>
    <w:p w14:paraId="0A8FBA89" w14:textId="77777777" w:rsidR="003F5E82" w:rsidRDefault="00E82B9E" w:rsidP="003F5E82">
      <w:pPr>
        <w:pStyle w:val="Heading2"/>
        <w:tabs>
          <w:tab w:val="clear" w:pos="1080"/>
          <w:tab w:val="num" w:pos="482"/>
        </w:tabs>
        <w:ind w:left="482" w:hanging="482"/>
      </w:pPr>
      <w:r>
        <w:t>System Framework</w:t>
      </w:r>
    </w:p>
    <w:p w14:paraId="46F3E17A" w14:textId="195EBEBE" w:rsidR="009F728C" w:rsidRDefault="00E82B9E" w:rsidP="00E82B9E">
      <w:pPr>
        <w:pStyle w:val="ColingText"/>
        <w:rPr>
          <w:sz w:val="24"/>
          <w:szCs w:val="24"/>
        </w:rPr>
      </w:pPr>
      <w:r w:rsidRPr="00E82B9E">
        <w:rPr>
          <w:sz w:val="24"/>
          <w:szCs w:val="24"/>
        </w:rPr>
        <w:t>We are calling the system that sits in between the text categorization application and ML model, a prediction serving system</w:t>
      </w:r>
      <w:r w:rsidR="00050B8F">
        <w:rPr>
          <w:sz w:val="24"/>
          <w:szCs w:val="24"/>
        </w:rPr>
        <w:t xml:space="preserve"> [3]</w:t>
      </w:r>
      <w:r w:rsidRPr="00E82B9E">
        <w:rPr>
          <w:sz w:val="24"/>
          <w:szCs w:val="24"/>
        </w:rPr>
        <w:t>.  Our objective was to construct an end-to-end system which would make predictive model devel</w:t>
      </w:r>
      <w:r w:rsidR="00050B8F">
        <w:rPr>
          <w:sz w:val="24"/>
          <w:szCs w:val="24"/>
        </w:rPr>
        <w:t xml:space="preserve">opment, deployment, </w:t>
      </w:r>
      <w:r w:rsidRPr="00E82B9E">
        <w:rPr>
          <w:sz w:val="24"/>
          <w:szCs w:val="24"/>
        </w:rPr>
        <w:t>and retraining seamless, reducing the time from research to production for integrating predictive insights into survey collection.  To achieve these goals</w:t>
      </w:r>
      <w:r w:rsidR="00975599">
        <w:rPr>
          <w:sz w:val="24"/>
          <w:szCs w:val="24"/>
        </w:rPr>
        <w:t>,</w:t>
      </w:r>
      <w:r w:rsidRPr="00E82B9E">
        <w:rPr>
          <w:sz w:val="24"/>
          <w:szCs w:val="24"/>
        </w:rPr>
        <w:t xml:space="preserve"> we built an Application Programming Interface (API) web service wrapping a serialized ML model.  </w:t>
      </w:r>
      <w:r w:rsidR="00B51C7D" w:rsidRPr="00B51C7D">
        <w:rPr>
          <w:sz w:val="24"/>
          <w:szCs w:val="24"/>
        </w:rPr>
        <w:t>Web APIs have made it easy for cross-language applications to work well. If a front</w:t>
      </w:r>
      <w:r w:rsidR="004D7222">
        <w:rPr>
          <w:sz w:val="24"/>
          <w:szCs w:val="24"/>
        </w:rPr>
        <w:t>-</w:t>
      </w:r>
      <w:r w:rsidR="00B51C7D" w:rsidRPr="00B51C7D">
        <w:rPr>
          <w:sz w:val="24"/>
          <w:szCs w:val="24"/>
        </w:rPr>
        <w:t xml:space="preserve">end developer needs to use </w:t>
      </w:r>
      <w:r w:rsidR="00503DA7">
        <w:rPr>
          <w:sz w:val="24"/>
          <w:szCs w:val="24"/>
        </w:rPr>
        <w:t>a</w:t>
      </w:r>
      <w:r w:rsidR="00B51C7D" w:rsidRPr="00B51C7D">
        <w:rPr>
          <w:sz w:val="24"/>
          <w:szCs w:val="24"/>
        </w:rPr>
        <w:t xml:space="preserve"> ML Model to create an ML powered web application, they would just need to get the URL Endpoint from where the API is being served</w:t>
      </w:r>
      <w:r w:rsidR="00050B8F">
        <w:rPr>
          <w:sz w:val="24"/>
          <w:szCs w:val="24"/>
        </w:rPr>
        <w:t xml:space="preserve"> [4]</w:t>
      </w:r>
      <w:r w:rsidR="00B51C7D" w:rsidRPr="00B51C7D">
        <w:rPr>
          <w:sz w:val="24"/>
          <w:szCs w:val="24"/>
        </w:rPr>
        <w:t>.</w:t>
      </w:r>
      <w:r w:rsidR="00B51C7D">
        <w:rPr>
          <w:sz w:val="24"/>
          <w:szCs w:val="24"/>
        </w:rPr>
        <w:t xml:space="preserve">  </w:t>
      </w:r>
      <w:r w:rsidR="00EF0310" w:rsidRPr="00EF0310">
        <w:rPr>
          <w:sz w:val="24"/>
          <w:szCs w:val="24"/>
        </w:rPr>
        <w:t>Trained models can be stored by serializing them — or how it is often called in Python, by ‘pickling’ them. Pickling a model means converting it into a binary file that can be stored, copied, moved, transferred, and eventually loaded in order to retrieve the original model.</w:t>
      </w:r>
      <w:r w:rsidR="00EF0310">
        <w:rPr>
          <w:sz w:val="24"/>
          <w:szCs w:val="24"/>
        </w:rPr>
        <w:t xml:space="preserve">  </w:t>
      </w:r>
    </w:p>
    <w:p w14:paraId="151DD8A5" w14:textId="77777777" w:rsidR="009F728C" w:rsidRDefault="009F728C" w:rsidP="00E82B9E">
      <w:pPr>
        <w:pStyle w:val="ColingText"/>
        <w:rPr>
          <w:sz w:val="24"/>
          <w:szCs w:val="24"/>
        </w:rPr>
      </w:pPr>
    </w:p>
    <w:p w14:paraId="350CE4D2" w14:textId="77777777" w:rsidR="009674AD" w:rsidRPr="00DF286B" w:rsidRDefault="00B25AC2" w:rsidP="00E82B9E">
      <w:pPr>
        <w:pStyle w:val="ColingText"/>
        <w:rPr>
          <w:sz w:val="24"/>
          <w:szCs w:val="24"/>
        </w:rPr>
      </w:pPr>
      <w:r w:rsidRPr="00DF286B">
        <w:rPr>
          <w:sz w:val="24"/>
          <w:szCs w:val="24"/>
        </w:rPr>
        <w:t>ML m</w:t>
      </w:r>
      <w:r w:rsidR="00E54020" w:rsidRPr="00DF286B">
        <w:rPr>
          <w:sz w:val="24"/>
          <w:szCs w:val="24"/>
        </w:rPr>
        <w:t xml:space="preserve">odel profiling is required to estimate the number of CPUs and the amount of memory required to serve predictions at a specific throughput. </w:t>
      </w:r>
      <w:r w:rsidR="006E6E7B" w:rsidRPr="00DF286B">
        <w:rPr>
          <w:sz w:val="24"/>
          <w:szCs w:val="24"/>
        </w:rPr>
        <w:t>After profiling, we determi</w:t>
      </w:r>
      <w:r w:rsidR="00DF286B" w:rsidRPr="00DF286B">
        <w:rPr>
          <w:sz w:val="24"/>
          <w:szCs w:val="24"/>
        </w:rPr>
        <w:t xml:space="preserve">ned the largest consumer of </w:t>
      </w:r>
      <w:r w:rsidR="006E6E7B" w:rsidRPr="00DF286B">
        <w:rPr>
          <w:sz w:val="24"/>
          <w:szCs w:val="24"/>
        </w:rPr>
        <w:t>CPU time was the de</w:t>
      </w:r>
      <w:r w:rsidR="00AD39EB" w:rsidRPr="00DF286B">
        <w:rPr>
          <w:sz w:val="24"/>
          <w:szCs w:val="24"/>
        </w:rPr>
        <w:t>serialization of the model file</w:t>
      </w:r>
      <w:r w:rsidR="004D6227" w:rsidRPr="00DF286B">
        <w:rPr>
          <w:sz w:val="24"/>
          <w:szCs w:val="24"/>
        </w:rPr>
        <w:t>(s)</w:t>
      </w:r>
      <w:r w:rsidR="00AD39EB" w:rsidRPr="00DF286B">
        <w:rPr>
          <w:sz w:val="24"/>
          <w:szCs w:val="24"/>
        </w:rPr>
        <w:t xml:space="preserve"> to</w:t>
      </w:r>
      <w:r w:rsidR="004D6227" w:rsidRPr="00DF286B">
        <w:rPr>
          <w:sz w:val="24"/>
          <w:szCs w:val="24"/>
        </w:rPr>
        <w:t xml:space="preserve"> python objects.  </w:t>
      </w:r>
      <w:r w:rsidR="00DF286B" w:rsidRPr="00DF286B">
        <w:rPr>
          <w:sz w:val="24"/>
          <w:szCs w:val="24"/>
        </w:rPr>
        <w:t xml:space="preserve">We found </w:t>
      </w:r>
      <w:r w:rsidR="000F0CE2" w:rsidRPr="00DF286B">
        <w:rPr>
          <w:sz w:val="24"/>
          <w:szCs w:val="24"/>
        </w:rPr>
        <w:t xml:space="preserve">API </w:t>
      </w:r>
      <w:r w:rsidR="00DF286B" w:rsidRPr="00DF286B">
        <w:rPr>
          <w:sz w:val="24"/>
          <w:szCs w:val="24"/>
        </w:rPr>
        <w:t>Response latency could be</w:t>
      </w:r>
      <w:r w:rsidR="00E82B9E" w:rsidRPr="00DF286B">
        <w:rPr>
          <w:sz w:val="24"/>
          <w:szCs w:val="24"/>
        </w:rPr>
        <w:t xml:space="preserve"> minimized by keeping the model in computer memory </w:t>
      </w:r>
      <w:r w:rsidR="00DF286B" w:rsidRPr="00DF286B">
        <w:rPr>
          <w:sz w:val="24"/>
          <w:szCs w:val="24"/>
        </w:rPr>
        <w:t xml:space="preserve">and </w:t>
      </w:r>
      <w:r w:rsidR="00E82B9E" w:rsidRPr="00DF286B">
        <w:rPr>
          <w:sz w:val="24"/>
          <w:szCs w:val="24"/>
        </w:rPr>
        <w:t>utilizing</w:t>
      </w:r>
      <w:r w:rsidR="00093F59" w:rsidRPr="00DF286B">
        <w:rPr>
          <w:sz w:val="24"/>
          <w:szCs w:val="24"/>
        </w:rPr>
        <w:t xml:space="preserve"> a job </w:t>
      </w:r>
      <w:r w:rsidR="00E82B9E" w:rsidRPr="00DF286B">
        <w:rPr>
          <w:sz w:val="24"/>
          <w:szCs w:val="24"/>
        </w:rPr>
        <w:t xml:space="preserve">queue in our application </w:t>
      </w:r>
      <w:r w:rsidR="00281E26" w:rsidRPr="00DF286B">
        <w:rPr>
          <w:sz w:val="24"/>
          <w:szCs w:val="24"/>
        </w:rPr>
        <w:t>design</w:t>
      </w:r>
      <w:r w:rsidR="00E82B9E" w:rsidRPr="00DF286B">
        <w:rPr>
          <w:sz w:val="24"/>
          <w:szCs w:val="24"/>
        </w:rPr>
        <w:t xml:space="preserve">. </w:t>
      </w:r>
      <w:r w:rsidR="00046CCA" w:rsidRPr="00DF286B">
        <w:rPr>
          <w:sz w:val="24"/>
          <w:szCs w:val="24"/>
        </w:rPr>
        <w:t xml:space="preserve">This process begins with an API customer sending a GET request </w:t>
      </w:r>
      <w:r w:rsidR="006E30DE" w:rsidRPr="00DF286B">
        <w:rPr>
          <w:sz w:val="24"/>
          <w:szCs w:val="24"/>
        </w:rPr>
        <w:t xml:space="preserve">using </w:t>
      </w:r>
      <w:r w:rsidR="00046CCA" w:rsidRPr="00DF286B">
        <w:rPr>
          <w:rStyle w:val="st"/>
          <w:sz w:val="24"/>
          <w:szCs w:val="24"/>
        </w:rPr>
        <w:t>Hypertext Transfer Protocol</w:t>
      </w:r>
      <w:r w:rsidR="00046CCA" w:rsidRPr="00DF286B">
        <w:rPr>
          <w:sz w:val="24"/>
          <w:szCs w:val="24"/>
        </w:rPr>
        <w:t xml:space="preserve"> </w:t>
      </w:r>
      <w:r w:rsidR="0001241C" w:rsidRPr="00DF286B">
        <w:rPr>
          <w:sz w:val="24"/>
          <w:szCs w:val="24"/>
        </w:rPr>
        <w:t>(</w:t>
      </w:r>
      <w:r w:rsidR="00046CCA" w:rsidRPr="00DF286B">
        <w:rPr>
          <w:sz w:val="24"/>
          <w:szCs w:val="24"/>
        </w:rPr>
        <w:t>HTTP</w:t>
      </w:r>
      <w:r w:rsidR="0001241C" w:rsidRPr="00DF286B">
        <w:rPr>
          <w:sz w:val="24"/>
          <w:szCs w:val="24"/>
        </w:rPr>
        <w:t>)</w:t>
      </w:r>
      <w:r w:rsidR="00046CCA" w:rsidRPr="00DF286B">
        <w:rPr>
          <w:sz w:val="24"/>
          <w:szCs w:val="24"/>
        </w:rPr>
        <w:t xml:space="preserve"> protocol.</w:t>
      </w:r>
      <w:r w:rsidR="007F6C53" w:rsidRPr="00DF286B">
        <w:rPr>
          <w:sz w:val="24"/>
          <w:szCs w:val="24"/>
        </w:rPr>
        <w:t xml:space="preserve">  </w:t>
      </w:r>
      <w:r w:rsidR="00A431C7" w:rsidRPr="00DF286B">
        <w:rPr>
          <w:sz w:val="24"/>
          <w:szCs w:val="24"/>
        </w:rPr>
        <w:t xml:space="preserve">The </w:t>
      </w:r>
      <w:r w:rsidR="007F6C53" w:rsidRPr="00DF286B">
        <w:rPr>
          <w:sz w:val="24"/>
          <w:szCs w:val="24"/>
        </w:rPr>
        <w:t xml:space="preserve">Apache web server software </w:t>
      </w:r>
      <w:r w:rsidR="00B83F20" w:rsidRPr="00DF286B">
        <w:rPr>
          <w:sz w:val="24"/>
          <w:szCs w:val="24"/>
        </w:rPr>
        <w:t>p</w:t>
      </w:r>
      <w:r w:rsidR="00B83F20" w:rsidRPr="00DF286B">
        <w:rPr>
          <w:rStyle w:val="st"/>
          <w:sz w:val="24"/>
          <w:szCs w:val="24"/>
        </w:rPr>
        <w:t xml:space="preserve">rocesses </w:t>
      </w:r>
      <w:r w:rsidR="00B83F20" w:rsidRPr="00DF286B">
        <w:rPr>
          <w:rStyle w:val="Emphasis"/>
          <w:i w:val="0"/>
          <w:sz w:val="24"/>
          <w:szCs w:val="24"/>
        </w:rPr>
        <w:t>c</w:t>
      </w:r>
      <w:r w:rsidR="00965C24" w:rsidRPr="00DF286B">
        <w:rPr>
          <w:rStyle w:val="Emphasis"/>
          <w:i w:val="0"/>
          <w:sz w:val="24"/>
          <w:szCs w:val="24"/>
        </w:rPr>
        <w:t>ustomer</w:t>
      </w:r>
      <w:r w:rsidR="00B83F20" w:rsidRPr="00DF286B">
        <w:rPr>
          <w:rStyle w:val="Emphasis"/>
          <w:i w:val="0"/>
          <w:sz w:val="24"/>
          <w:szCs w:val="24"/>
        </w:rPr>
        <w:t xml:space="preserve"> HTTP requests</w:t>
      </w:r>
      <w:r w:rsidR="00B83F20" w:rsidRPr="00DF286B">
        <w:rPr>
          <w:rStyle w:val="st"/>
          <w:i/>
          <w:sz w:val="24"/>
          <w:szCs w:val="24"/>
        </w:rPr>
        <w:t xml:space="preserve"> </w:t>
      </w:r>
      <w:r w:rsidR="00B83F20" w:rsidRPr="00DF286B">
        <w:rPr>
          <w:rStyle w:val="st"/>
          <w:sz w:val="24"/>
          <w:szCs w:val="24"/>
        </w:rPr>
        <w:t xml:space="preserve">and delivers HTTP </w:t>
      </w:r>
      <w:r w:rsidR="00B83F20" w:rsidRPr="00DF286B">
        <w:rPr>
          <w:rStyle w:val="Emphasis"/>
          <w:i w:val="0"/>
          <w:sz w:val="24"/>
          <w:szCs w:val="24"/>
        </w:rPr>
        <w:t>responses</w:t>
      </w:r>
      <w:r w:rsidR="00B83F20" w:rsidRPr="00DF286B">
        <w:rPr>
          <w:rStyle w:val="st"/>
          <w:sz w:val="24"/>
          <w:szCs w:val="24"/>
        </w:rPr>
        <w:t xml:space="preserve"> back to </w:t>
      </w:r>
      <w:r w:rsidR="00B83F20" w:rsidRPr="00DF286B">
        <w:rPr>
          <w:rStyle w:val="Emphasis"/>
          <w:i w:val="0"/>
          <w:sz w:val="24"/>
          <w:szCs w:val="24"/>
        </w:rPr>
        <w:t>c</w:t>
      </w:r>
      <w:r w:rsidR="00965C24" w:rsidRPr="00DF286B">
        <w:rPr>
          <w:rStyle w:val="Emphasis"/>
          <w:i w:val="0"/>
          <w:sz w:val="24"/>
          <w:szCs w:val="24"/>
        </w:rPr>
        <w:t>ustomers</w:t>
      </w:r>
      <w:r w:rsidR="00B83F20" w:rsidRPr="00DF286B">
        <w:rPr>
          <w:rStyle w:val="st"/>
          <w:i/>
          <w:sz w:val="24"/>
          <w:szCs w:val="24"/>
        </w:rPr>
        <w:t>.</w:t>
      </w:r>
      <w:r w:rsidR="00B11092" w:rsidRPr="00DF286B">
        <w:rPr>
          <w:sz w:val="24"/>
          <w:szCs w:val="24"/>
        </w:rPr>
        <w:t xml:space="preserve">  </w:t>
      </w:r>
      <w:r w:rsidR="00C3476B" w:rsidRPr="00DF286B">
        <w:rPr>
          <w:sz w:val="24"/>
          <w:szCs w:val="24"/>
        </w:rPr>
        <w:t xml:space="preserve">A PHP API server </w:t>
      </w:r>
      <w:r w:rsidR="00A61530" w:rsidRPr="00DF286B">
        <w:rPr>
          <w:sz w:val="24"/>
          <w:szCs w:val="24"/>
        </w:rPr>
        <w:t xml:space="preserve">drops a </w:t>
      </w:r>
      <w:r w:rsidR="00B11092" w:rsidRPr="00DF286B">
        <w:rPr>
          <w:sz w:val="24"/>
          <w:szCs w:val="24"/>
        </w:rPr>
        <w:t>job</w:t>
      </w:r>
      <w:r w:rsidR="00A61530" w:rsidRPr="00DF286B">
        <w:rPr>
          <w:sz w:val="24"/>
          <w:szCs w:val="24"/>
        </w:rPr>
        <w:t xml:space="preserve"> into an inbox when a web request is made</w:t>
      </w:r>
      <w:r w:rsidR="00170E6A" w:rsidRPr="00DF286B">
        <w:rPr>
          <w:sz w:val="24"/>
          <w:szCs w:val="24"/>
        </w:rPr>
        <w:t>, and then immediately and repeatedly</w:t>
      </w:r>
      <w:r w:rsidR="00DC0B87" w:rsidRPr="00DF286B">
        <w:rPr>
          <w:sz w:val="24"/>
          <w:szCs w:val="24"/>
        </w:rPr>
        <w:t xml:space="preserve"> begins checking the</w:t>
      </w:r>
      <w:bookmarkStart w:id="0" w:name="_GoBack"/>
      <w:bookmarkEnd w:id="0"/>
      <w:r w:rsidR="00DC0B87" w:rsidRPr="00DF286B">
        <w:rPr>
          <w:sz w:val="24"/>
          <w:szCs w:val="24"/>
        </w:rPr>
        <w:t xml:space="preserve"> outbox for a job</w:t>
      </w:r>
      <w:r w:rsidR="00A61530" w:rsidRPr="00DF286B">
        <w:rPr>
          <w:sz w:val="24"/>
          <w:szCs w:val="24"/>
        </w:rPr>
        <w:t>.</w:t>
      </w:r>
      <w:r w:rsidR="004956B3" w:rsidRPr="00DF286B">
        <w:rPr>
          <w:sz w:val="24"/>
          <w:szCs w:val="24"/>
        </w:rPr>
        <w:t xml:space="preserve">  </w:t>
      </w:r>
      <w:r w:rsidR="003061CB">
        <w:rPr>
          <w:sz w:val="24"/>
          <w:szCs w:val="24"/>
        </w:rPr>
        <w:t xml:space="preserve">This job contains the AWTS remarks text data </w:t>
      </w:r>
      <w:r w:rsidR="00722A31">
        <w:rPr>
          <w:sz w:val="24"/>
          <w:szCs w:val="24"/>
        </w:rPr>
        <w:t xml:space="preserve">in a JSON file.  </w:t>
      </w:r>
      <w:r w:rsidR="004956B3" w:rsidRPr="00DF286B">
        <w:rPr>
          <w:sz w:val="24"/>
          <w:szCs w:val="24"/>
        </w:rPr>
        <w:t xml:space="preserve">We also start our Python </w:t>
      </w:r>
      <w:r w:rsidR="00DF286B">
        <w:rPr>
          <w:sz w:val="24"/>
          <w:szCs w:val="24"/>
        </w:rPr>
        <w:t>ML</w:t>
      </w:r>
      <w:r w:rsidR="004956B3" w:rsidRPr="00DF286B">
        <w:rPr>
          <w:sz w:val="24"/>
          <w:szCs w:val="24"/>
        </w:rPr>
        <w:t xml:space="preserve"> script up at the </w:t>
      </w:r>
      <w:r w:rsidR="00474FEA">
        <w:rPr>
          <w:sz w:val="24"/>
          <w:szCs w:val="24"/>
        </w:rPr>
        <w:t xml:space="preserve">beginning of the day, </w:t>
      </w:r>
      <w:r w:rsidR="004956B3" w:rsidRPr="00DF286B">
        <w:rPr>
          <w:sz w:val="24"/>
          <w:szCs w:val="24"/>
        </w:rPr>
        <w:t xml:space="preserve">it is running </w:t>
      </w:r>
      <w:r w:rsidR="00975599">
        <w:rPr>
          <w:sz w:val="24"/>
          <w:szCs w:val="24"/>
        </w:rPr>
        <w:t xml:space="preserve">continuously </w:t>
      </w:r>
      <w:r w:rsidR="001A2EC4" w:rsidRPr="00DF286B">
        <w:rPr>
          <w:sz w:val="24"/>
          <w:szCs w:val="24"/>
        </w:rPr>
        <w:t xml:space="preserve">to keep our </w:t>
      </w:r>
      <w:r w:rsidR="00474FEA">
        <w:rPr>
          <w:sz w:val="24"/>
          <w:szCs w:val="24"/>
        </w:rPr>
        <w:t>de</w:t>
      </w:r>
      <w:r w:rsidR="001A2EC4" w:rsidRPr="00DF286B">
        <w:rPr>
          <w:sz w:val="24"/>
          <w:szCs w:val="24"/>
        </w:rPr>
        <w:t>serialized model file in RAM</w:t>
      </w:r>
      <w:r w:rsidR="004956B3" w:rsidRPr="00DF286B">
        <w:rPr>
          <w:sz w:val="24"/>
          <w:szCs w:val="24"/>
        </w:rPr>
        <w:t>.</w:t>
      </w:r>
      <w:r w:rsidR="00725E3C" w:rsidRPr="00DF286B">
        <w:rPr>
          <w:sz w:val="24"/>
          <w:szCs w:val="24"/>
        </w:rPr>
        <w:t xml:space="preserve">  Figure 1 shows our python start function</w:t>
      </w:r>
      <w:r w:rsidR="00D8281C" w:rsidRPr="00DF286B">
        <w:rPr>
          <w:sz w:val="24"/>
          <w:szCs w:val="24"/>
        </w:rPr>
        <w:t xml:space="preserve"> that keeps </w:t>
      </w:r>
    </w:p>
    <w:p w14:paraId="4AB30C94" w14:textId="77777777" w:rsidR="00725E3C" w:rsidRPr="00725E3C" w:rsidRDefault="00725E3C" w:rsidP="00725E3C">
      <w:pPr>
        <w:pStyle w:val="ColingTextIndent"/>
        <w:rPr>
          <w:lang w:eastAsia="de-DE"/>
        </w:rPr>
      </w:pPr>
    </w:p>
    <w:p w14:paraId="51F65DC2" w14:textId="77777777" w:rsidR="00725E3C" w:rsidRDefault="00725E3C" w:rsidP="00725E3C">
      <w:pPr>
        <w:pStyle w:val="ColingTextIndent"/>
        <w:ind w:firstLine="0"/>
        <w:rPr>
          <w:sz w:val="24"/>
        </w:rPr>
      </w:pPr>
      <w:r>
        <w:rPr>
          <w:noProof/>
          <w:sz w:val="24"/>
        </w:rPr>
        <mc:AlternateContent>
          <mc:Choice Requires="wps">
            <w:drawing>
              <wp:anchor distT="0" distB="0" distL="114300" distR="114300" simplePos="0" relativeHeight="251663360" behindDoc="0" locked="0" layoutInCell="1" allowOverlap="1" wp14:anchorId="036CE80E" wp14:editId="040F2546">
                <wp:simplePos x="0" y="0"/>
                <wp:positionH relativeFrom="column">
                  <wp:posOffset>355600</wp:posOffset>
                </wp:positionH>
                <wp:positionV relativeFrom="paragraph">
                  <wp:posOffset>6985</wp:posOffset>
                </wp:positionV>
                <wp:extent cx="5029200" cy="1931035"/>
                <wp:effectExtent l="0" t="0" r="0" b="0"/>
                <wp:wrapNone/>
                <wp:docPr id="6" name="Text Box 6"/>
                <wp:cNvGraphicFramePr/>
                <a:graphic xmlns:a="http://schemas.openxmlformats.org/drawingml/2006/main">
                  <a:graphicData uri="http://schemas.microsoft.com/office/word/2010/wordprocessingShape">
                    <wps:wsp>
                      <wps:cNvSpPr txBox="1"/>
                      <wps:spPr>
                        <a:xfrm>
                          <a:off x="0" y="0"/>
                          <a:ext cx="5029200" cy="1931035"/>
                        </a:xfrm>
                        <a:prstGeom prst="rect">
                          <a:avLst/>
                        </a:prstGeom>
                        <a:solidFill>
                          <a:sysClr val="window" lastClr="FFFFFF"/>
                        </a:solidFill>
                        <a:ln w="6350">
                          <a:noFill/>
                        </a:ln>
                      </wps:spPr>
                      <wps:txbx>
                        <w:txbxContent>
                          <w:p w14:paraId="627E5BC7"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def start(name, predict):</w:t>
                            </w:r>
                          </w:p>
                          <w:p w14:paraId="2493C925"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#get the name of this </w:t>
                            </w:r>
                            <w:proofErr w:type="spellStart"/>
                            <w:r w:rsidRPr="00A1516F">
                              <w:rPr>
                                <w:rFonts w:ascii="Courier New" w:hAnsi="Courier New" w:cs="Courier New"/>
                              </w:rPr>
                              <w:t>api</w:t>
                            </w:r>
                            <w:proofErr w:type="spellEnd"/>
                          </w:p>
                          <w:p w14:paraId="549860D7"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w:t>
                            </w:r>
                            <w:proofErr w:type="spellStart"/>
                            <w:r w:rsidRPr="00A1516F">
                              <w:rPr>
                                <w:rFonts w:ascii="Courier New" w:hAnsi="Courier New" w:cs="Courier New"/>
                              </w:rPr>
                              <w:t>server_dir</w:t>
                            </w:r>
                            <w:proofErr w:type="spellEnd"/>
                            <w:r w:rsidRPr="00A1516F">
                              <w:rPr>
                                <w:rFonts w:ascii="Courier New" w:hAnsi="Courier New" w:cs="Courier New"/>
                              </w:rPr>
                              <w:t xml:space="preserve"> = </w:t>
                            </w:r>
                            <w:proofErr w:type="spellStart"/>
                            <w:r w:rsidRPr="00A1516F">
                              <w:rPr>
                                <w:rFonts w:ascii="Courier New" w:hAnsi="Courier New" w:cs="Courier New"/>
                              </w:rPr>
                              <w:t>os.path.dirname</w:t>
                            </w:r>
                            <w:proofErr w:type="spellEnd"/>
                            <w:r w:rsidRPr="00A1516F">
                              <w:rPr>
                                <w:rFonts w:ascii="Courier New" w:hAnsi="Courier New" w:cs="Courier New"/>
                              </w:rPr>
                              <w:t>(</w:t>
                            </w:r>
                            <w:proofErr w:type="spellStart"/>
                            <w:r w:rsidRPr="00A1516F">
                              <w:rPr>
                                <w:rFonts w:ascii="Courier New" w:hAnsi="Courier New" w:cs="Courier New"/>
                              </w:rPr>
                              <w:t>os.path.realpath</w:t>
                            </w:r>
                            <w:proofErr w:type="spellEnd"/>
                            <w:r w:rsidRPr="00A1516F">
                              <w:rPr>
                                <w:rFonts w:ascii="Courier New" w:hAnsi="Courier New" w:cs="Courier New"/>
                              </w:rPr>
                              <w:t>(__file__))</w:t>
                            </w:r>
                          </w:p>
                          <w:p w14:paraId="74C7EE1F"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w:t>
                            </w:r>
                            <w:proofErr w:type="spellStart"/>
                            <w:r w:rsidRPr="00A1516F">
                              <w:rPr>
                                <w:rFonts w:ascii="Courier New" w:hAnsi="Courier New" w:cs="Courier New"/>
                              </w:rPr>
                              <w:t>sasha_dir</w:t>
                            </w:r>
                            <w:proofErr w:type="spellEnd"/>
                            <w:r w:rsidRPr="00A1516F">
                              <w:rPr>
                                <w:rFonts w:ascii="Courier New" w:hAnsi="Courier New" w:cs="Courier New"/>
                              </w:rPr>
                              <w:t xml:space="preserve"> = </w:t>
                            </w:r>
                            <w:proofErr w:type="spellStart"/>
                            <w:r w:rsidRPr="00A1516F">
                              <w:rPr>
                                <w:rFonts w:ascii="Courier New" w:hAnsi="Courier New" w:cs="Courier New"/>
                              </w:rPr>
                              <w:t>os.path.dirname</w:t>
                            </w:r>
                            <w:proofErr w:type="spellEnd"/>
                            <w:r w:rsidRPr="00A1516F">
                              <w:rPr>
                                <w:rFonts w:ascii="Courier New" w:hAnsi="Courier New" w:cs="Courier New"/>
                              </w:rPr>
                              <w:t>(</w:t>
                            </w:r>
                            <w:proofErr w:type="spellStart"/>
                            <w:r w:rsidRPr="00A1516F">
                              <w:rPr>
                                <w:rFonts w:ascii="Courier New" w:hAnsi="Courier New" w:cs="Courier New"/>
                              </w:rPr>
                              <w:t>server_dir</w:t>
                            </w:r>
                            <w:proofErr w:type="spellEnd"/>
                            <w:r w:rsidRPr="00A1516F">
                              <w:rPr>
                                <w:rFonts w:ascii="Courier New" w:hAnsi="Courier New" w:cs="Courier New"/>
                              </w:rPr>
                              <w:t>)</w:t>
                            </w:r>
                          </w:p>
                          <w:p w14:paraId="3507092F"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inbox = </w:t>
                            </w:r>
                            <w:proofErr w:type="spellStart"/>
                            <w:r w:rsidRPr="00A1516F">
                              <w:rPr>
                                <w:rFonts w:ascii="Courier New" w:hAnsi="Courier New" w:cs="Courier New"/>
                              </w:rPr>
                              <w:t>sasha_dir</w:t>
                            </w:r>
                            <w:proofErr w:type="spellEnd"/>
                            <w:r w:rsidRPr="00A1516F">
                              <w:rPr>
                                <w:rFonts w:ascii="Courier New" w:hAnsi="Courier New" w:cs="Courier New"/>
                              </w:rPr>
                              <w:t xml:space="preserve"> + "/jobs/" + name + "/inbox/"</w:t>
                            </w:r>
                          </w:p>
                          <w:p w14:paraId="69F81588"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outbox = </w:t>
                            </w:r>
                            <w:proofErr w:type="spellStart"/>
                            <w:r w:rsidRPr="00A1516F">
                              <w:rPr>
                                <w:rFonts w:ascii="Courier New" w:hAnsi="Courier New" w:cs="Courier New"/>
                              </w:rPr>
                              <w:t>sasha_dir</w:t>
                            </w:r>
                            <w:proofErr w:type="spellEnd"/>
                            <w:r w:rsidRPr="00A1516F">
                              <w:rPr>
                                <w:rFonts w:ascii="Courier New" w:hAnsi="Courier New" w:cs="Courier New"/>
                              </w:rPr>
                              <w:t xml:space="preserve"> + "/jobs/" + name + "/outbox/"</w:t>
                            </w:r>
                          </w:p>
                          <w:p w14:paraId="6D5EEADB"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while True:</w:t>
                            </w:r>
                          </w:p>
                          <w:p w14:paraId="6D64B556"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w:t>
                            </w:r>
                            <w:proofErr w:type="spellStart"/>
                            <w:r w:rsidRPr="00A1516F">
                              <w:rPr>
                                <w:rFonts w:ascii="Courier New" w:hAnsi="Courier New" w:cs="Courier New"/>
                              </w:rPr>
                              <w:t>found_job</w:t>
                            </w:r>
                            <w:proofErr w:type="spellEnd"/>
                            <w:r w:rsidRPr="00A1516F">
                              <w:rPr>
                                <w:rFonts w:ascii="Courier New" w:hAnsi="Courier New" w:cs="Courier New"/>
                              </w:rPr>
                              <w:t xml:space="preserve"> = </w:t>
                            </w:r>
                            <w:proofErr w:type="spellStart"/>
                            <w:r w:rsidRPr="00A1516F">
                              <w:rPr>
                                <w:rFonts w:ascii="Courier New" w:hAnsi="Courier New" w:cs="Courier New"/>
                              </w:rPr>
                              <w:t>look_for_jobs</w:t>
                            </w:r>
                            <w:proofErr w:type="spellEnd"/>
                            <w:r w:rsidRPr="00A1516F">
                              <w:rPr>
                                <w:rFonts w:ascii="Courier New" w:hAnsi="Courier New" w:cs="Courier New"/>
                              </w:rPr>
                              <w:t>(predict, inbox, outbox)</w:t>
                            </w:r>
                          </w:p>
                          <w:p w14:paraId="4B8DA618"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if not </w:t>
                            </w:r>
                            <w:proofErr w:type="spellStart"/>
                            <w:r w:rsidRPr="00A1516F">
                              <w:rPr>
                                <w:rFonts w:ascii="Courier New" w:hAnsi="Courier New" w:cs="Courier New"/>
                              </w:rPr>
                              <w:t>found_job</w:t>
                            </w:r>
                            <w:proofErr w:type="spellEnd"/>
                            <w:r w:rsidRPr="00A1516F">
                              <w:rPr>
                                <w:rFonts w:ascii="Courier New" w:hAnsi="Courier New" w:cs="Courier New"/>
                              </w:rPr>
                              <w:t>:</w:t>
                            </w:r>
                          </w:p>
                          <w:p w14:paraId="1429B852" w14:textId="77777777"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sleep(0.1) #Sleep for 100 milliseconds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35B43C" id="_x0000_t202" coordsize="21600,21600" o:spt="202" path="m,l,21600r21600,l21600,xe">
                <v:stroke joinstyle="miter"/>
                <v:path gradientshapeok="t" o:connecttype="rect"/>
              </v:shapetype>
              <v:shape id="Text Box 6" o:spid="_x0000_s1026" type="#_x0000_t202" style="position:absolute;left:0;text-align:left;margin-left:28pt;margin-top:.55pt;width:396pt;height:1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" fillcolor="window" stroked="f" strokeweight=".5pt">
                <v:textbox>
                  <w:txbxContent>
                    <w:p w:rsidR="00725E3C" w:rsidRPr="00A1516F" w:rsidRDefault="00725E3C" w:rsidP="00725E3C">
                      <w:pPr>
                        <w:pStyle w:val="NoSpacing"/>
                        <w:rPr>
                          <w:rFonts w:ascii="Courier New" w:hAnsi="Courier New" w:cs="Courier New"/>
                        </w:rPr>
                      </w:pPr>
                      <w:r w:rsidRPr="00A1516F">
                        <w:rPr>
                          <w:rFonts w:ascii="Courier New" w:hAnsi="Courier New" w:cs="Courier New"/>
                        </w:rPr>
                        <w:t>def start(name, predict):</w:t>
                      </w:r>
                    </w:p>
                    <w:p w:rsidR="00725E3C" w:rsidRPr="00A1516F" w:rsidRDefault="00725E3C" w:rsidP="00725E3C">
                      <w:pPr>
                        <w:pStyle w:val="NoSpacing"/>
                        <w:rPr>
                          <w:rFonts w:ascii="Courier New" w:hAnsi="Courier New" w:cs="Courier New"/>
                        </w:rPr>
                      </w:pPr>
                      <w:r w:rsidRPr="00A1516F">
                        <w:rPr>
                          <w:rFonts w:ascii="Courier New" w:hAnsi="Courier New" w:cs="Courier New"/>
                        </w:rPr>
                        <w:t>#get the name of this api</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server_dir = os.path.dirname(os.path.realpath(__file__))</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sasha_dir = os.path.dirname(server_dir)</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inbox = sasha_dir + "/jobs/" + name + "/inbox/"</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outbox = sasha_dir + "/jobs/" + name + "/outbox/"</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while True:</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found_job = look_for_jobs(predict, inbox, outbox)</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if not found_job:</w:t>
                      </w:r>
                    </w:p>
                    <w:p w:rsidR="00725E3C" w:rsidRPr="00A1516F" w:rsidRDefault="00725E3C" w:rsidP="00725E3C">
                      <w:pPr>
                        <w:pStyle w:val="NoSpacing"/>
                        <w:rPr>
                          <w:rFonts w:ascii="Courier New" w:hAnsi="Courier New" w:cs="Courier New"/>
                        </w:rPr>
                      </w:pPr>
                      <w:r w:rsidRPr="00A1516F">
                        <w:rPr>
                          <w:rFonts w:ascii="Courier New" w:hAnsi="Courier New" w:cs="Courier New"/>
                        </w:rPr>
                        <w:t xml:space="preserve">            sleep(0.1) #Sleep for 100 milliseconds</w:t>
                      </w:r>
                    </w:p>
                  </w:txbxContent>
                </v:textbox>
              </v:shape>
            </w:pict>
          </mc:Fallback>
        </mc:AlternateContent>
      </w:r>
      <w:r>
        <w:rPr>
          <w:noProof/>
        </w:rPr>
        <w:drawing>
          <wp:inline distT="0" distB="0" distL="0" distR="0" wp14:anchorId="5415AD25" wp14:editId="5EA03F8D">
            <wp:extent cx="5471795" cy="19310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1931035"/>
                    </a:xfrm>
                    <a:prstGeom prst="rect">
                      <a:avLst/>
                    </a:prstGeom>
                  </pic:spPr>
                </pic:pic>
              </a:graphicData>
            </a:graphic>
          </wp:inline>
        </w:drawing>
      </w:r>
    </w:p>
    <w:p w14:paraId="7377CD11" w14:textId="6EC20218" w:rsidR="00725E3C" w:rsidRPr="00AF326D" w:rsidRDefault="00725E3C" w:rsidP="00725E3C">
      <w:pPr>
        <w:pStyle w:val="ColingTextIndent"/>
        <w:ind w:firstLine="0"/>
        <w:rPr>
          <w:b/>
          <w:sz w:val="24"/>
        </w:rPr>
      </w:pPr>
      <w:r w:rsidRPr="00A56C63">
        <w:rPr>
          <w:b/>
          <w:sz w:val="24"/>
        </w:rPr>
        <w:t>Figure 1</w:t>
      </w:r>
      <w:r w:rsidR="00503DA7">
        <w:rPr>
          <w:b/>
          <w:sz w:val="24"/>
        </w:rPr>
        <w:t>.</w:t>
      </w:r>
      <w:r w:rsidRPr="00A56C63">
        <w:rPr>
          <w:b/>
          <w:sz w:val="24"/>
        </w:rPr>
        <w:t xml:space="preserve"> </w:t>
      </w:r>
      <w:r w:rsidR="00DE6988">
        <w:rPr>
          <w:b/>
          <w:sz w:val="24"/>
        </w:rPr>
        <w:t xml:space="preserve">The ML python script looks in a folder we called </w:t>
      </w:r>
      <w:r w:rsidR="00AF326D">
        <w:rPr>
          <w:b/>
          <w:sz w:val="24"/>
        </w:rPr>
        <w:t>in</w:t>
      </w:r>
      <w:r w:rsidR="00625B1C">
        <w:rPr>
          <w:b/>
          <w:sz w:val="24"/>
        </w:rPr>
        <w:t xml:space="preserve">box, and it looks for jobs.  </w:t>
      </w:r>
      <w:r w:rsidR="00AF326D">
        <w:rPr>
          <w:rFonts w:eastAsia="Calibri"/>
          <w:b/>
          <w:color w:val="000000"/>
          <w:sz w:val="24"/>
        </w:rPr>
        <w:t>B</w:t>
      </w:r>
      <w:r w:rsidR="00AF326D" w:rsidRPr="00AF326D">
        <w:rPr>
          <w:rFonts w:eastAsia="Calibri"/>
          <w:b/>
          <w:color w:val="000000"/>
          <w:sz w:val="24"/>
        </w:rPr>
        <w:t xml:space="preserve">efore </w:t>
      </w:r>
      <w:r w:rsidR="00AF326D">
        <w:rPr>
          <w:rFonts w:eastAsia="Calibri"/>
          <w:b/>
          <w:color w:val="000000"/>
          <w:sz w:val="24"/>
        </w:rPr>
        <w:t>dropping</w:t>
      </w:r>
      <w:r w:rsidR="00AF326D" w:rsidRPr="00AF326D">
        <w:rPr>
          <w:rFonts w:eastAsia="Calibri"/>
          <w:b/>
          <w:color w:val="000000"/>
          <w:sz w:val="24"/>
        </w:rPr>
        <w:t xml:space="preserve"> into </w:t>
      </w:r>
      <w:r w:rsidR="00AF326D">
        <w:rPr>
          <w:rFonts w:eastAsia="Calibri"/>
          <w:b/>
          <w:color w:val="000000"/>
          <w:sz w:val="24"/>
        </w:rPr>
        <w:t>a while True loop, we have</w:t>
      </w:r>
      <w:r w:rsidR="00AF326D" w:rsidRPr="00AF326D">
        <w:rPr>
          <w:rFonts w:eastAsia="Calibri"/>
          <w:b/>
          <w:color w:val="000000"/>
          <w:sz w:val="24"/>
        </w:rPr>
        <w:t xml:space="preserve"> already deserialized th</w:t>
      </w:r>
      <w:r w:rsidR="00AF326D">
        <w:rPr>
          <w:rFonts w:eastAsia="Calibri"/>
          <w:b/>
          <w:color w:val="000000"/>
          <w:sz w:val="24"/>
        </w:rPr>
        <w:t>e ML</w:t>
      </w:r>
      <w:r w:rsidR="001F6111">
        <w:rPr>
          <w:rFonts w:eastAsia="Calibri"/>
          <w:b/>
          <w:color w:val="000000"/>
          <w:sz w:val="24"/>
        </w:rPr>
        <w:t xml:space="preserve"> model file and </w:t>
      </w:r>
      <w:r w:rsidR="00AF326D" w:rsidRPr="00AF326D">
        <w:rPr>
          <w:rFonts w:eastAsia="Calibri"/>
          <w:b/>
          <w:color w:val="000000"/>
          <w:sz w:val="24"/>
        </w:rPr>
        <w:t xml:space="preserve">have it in </w:t>
      </w:r>
      <w:r w:rsidR="00AA7F4E">
        <w:rPr>
          <w:rFonts w:eastAsia="Calibri"/>
          <w:b/>
          <w:color w:val="000000"/>
          <w:sz w:val="24"/>
        </w:rPr>
        <w:t>RAM</w:t>
      </w:r>
      <w:r w:rsidR="00AF326D">
        <w:rPr>
          <w:rFonts w:eastAsia="Calibri"/>
          <w:b/>
          <w:color w:val="000000"/>
          <w:sz w:val="24"/>
        </w:rPr>
        <w:t>.</w:t>
      </w:r>
      <w:r w:rsidR="00625B1C" w:rsidRPr="00AF326D">
        <w:rPr>
          <w:b/>
          <w:sz w:val="24"/>
        </w:rPr>
        <w:t xml:space="preserve"> </w:t>
      </w:r>
      <w:r w:rsidR="001F6111">
        <w:rPr>
          <w:b/>
          <w:sz w:val="24"/>
        </w:rPr>
        <w:t>T</w:t>
      </w:r>
      <w:r w:rsidR="00DC2FA0">
        <w:rPr>
          <w:b/>
          <w:sz w:val="24"/>
        </w:rPr>
        <w:t>he prediction task begins</w:t>
      </w:r>
      <w:r w:rsidR="001F6111">
        <w:rPr>
          <w:b/>
          <w:sz w:val="24"/>
        </w:rPr>
        <w:t xml:space="preserve"> when our start fu</w:t>
      </w:r>
      <w:r w:rsidR="00975599">
        <w:rPr>
          <w:b/>
          <w:sz w:val="24"/>
        </w:rPr>
        <w:t>nction finds a job in the inbox</w:t>
      </w:r>
      <w:r w:rsidR="001F6111">
        <w:rPr>
          <w:b/>
          <w:sz w:val="24"/>
        </w:rPr>
        <w:t xml:space="preserve"> and ends with the classified text being dropped into the outbox</w:t>
      </w:r>
      <w:r w:rsidR="00722A31">
        <w:rPr>
          <w:b/>
          <w:sz w:val="24"/>
        </w:rPr>
        <w:t xml:space="preserve"> as a JSON file</w:t>
      </w:r>
      <w:r w:rsidR="001F6111">
        <w:rPr>
          <w:b/>
          <w:sz w:val="24"/>
        </w:rPr>
        <w:t>.</w:t>
      </w:r>
    </w:p>
    <w:p w14:paraId="5602ED1A" w14:textId="77777777" w:rsidR="009674AD" w:rsidRDefault="009674AD" w:rsidP="00E82B9E">
      <w:pPr>
        <w:pStyle w:val="ColingText"/>
        <w:rPr>
          <w:sz w:val="24"/>
          <w:szCs w:val="24"/>
        </w:rPr>
      </w:pPr>
    </w:p>
    <w:p w14:paraId="494ED5E3" w14:textId="77777777" w:rsidR="00A658A0" w:rsidRDefault="00722A31" w:rsidP="00CE14A8">
      <w:pPr>
        <w:pStyle w:val="ColingText"/>
        <w:rPr>
          <w:sz w:val="24"/>
          <w:szCs w:val="24"/>
        </w:rPr>
      </w:pPr>
      <w:r w:rsidRPr="00DF286B">
        <w:rPr>
          <w:sz w:val="24"/>
          <w:szCs w:val="24"/>
        </w:rPr>
        <w:t xml:space="preserve">the </w:t>
      </w:r>
      <w:r w:rsidRPr="00DF286B">
        <w:rPr>
          <w:rStyle w:val="highlight"/>
          <w:sz w:val="24"/>
          <w:szCs w:val="24"/>
        </w:rPr>
        <w:t>deser</w:t>
      </w:r>
      <w:r w:rsidRPr="00DF286B">
        <w:rPr>
          <w:sz w:val="24"/>
          <w:szCs w:val="24"/>
        </w:rPr>
        <w:t>ialized model file in memory.</w:t>
      </w:r>
      <w:r>
        <w:rPr>
          <w:sz w:val="24"/>
          <w:szCs w:val="24"/>
        </w:rPr>
        <w:t xml:space="preserve">  The PHP API </w:t>
      </w:r>
      <w:r w:rsidR="009A1340">
        <w:rPr>
          <w:sz w:val="24"/>
          <w:szCs w:val="24"/>
        </w:rPr>
        <w:t xml:space="preserve">server is listening to the outbox, as soon as that job appears in the outbox, it is finally returned to the customer.  In summary, </w:t>
      </w:r>
      <w:r w:rsidR="009A1340">
        <w:rPr>
          <w:sz w:val="24"/>
          <w:szCs w:val="24"/>
        </w:rPr>
        <w:lastRenderedPageBreak/>
        <w:t>c</w:t>
      </w:r>
      <w:r w:rsidR="00CE14A8">
        <w:rPr>
          <w:sz w:val="24"/>
          <w:szCs w:val="24"/>
        </w:rPr>
        <w:t>ustomers</w:t>
      </w:r>
      <w:r w:rsidR="007E1045" w:rsidRPr="004D6227">
        <w:rPr>
          <w:sz w:val="24"/>
          <w:szCs w:val="24"/>
        </w:rPr>
        <w:t xml:space="preserve"> make a simple HTTP request, </w:t>
      </w:r>
      <w:r w:rsidR="00CE14A8">
        <w:rPr>
          <w:sz w:val="24"/>
          <w:szCs w:val="24"/>
        </w:rPr>
        <w:t xml:space="preserve">this </w:t>
      </w:r>
      <w:r w:rsidR="007E1045" w:rsidRPr="004D6227">
        <w:rPr>
          <w:sz w:val="24"/>
          <w:szCs w:val="24"/>
        </w:rPr>
        <w:t>invoke</w:t>
      </w:r>
      <w:r w:rsidR="00CE14A8">
        <w:rPr>
          <w:sz w:val="24"/>
          <w:szCs w:val="24"/>
        </w:rPr>
        <w:t>s</w:t>
      </w:r>
      <w:r w:rsidR="007E1045" w:rsidRPr="004D6227">
        <w:rPr>
          <w:sz w:val="24"/>
          <w:szCs w:val="24"/>
        </w:rPr>
        <w:t xml:space="preserve"> our deserialized model and </w:t>
      </w:r>
      <w:r w:rsidR="00551661">
        <w:rPr>
          <w:sz w:val="24"/>
          <w:szCs w:val="24"/>
        </w:rPr>
        <w:t>we return</w:t>
      </w:r>
      <w:r w:rsidR="007E1045" w:rsidRPr="004D6227">
        <w:rPr>
          <w:sz w:val="24"/>
          <w:szCs w:val="24"/>
        </w:rPr>
        <w:t xml:space="preserve"> back the </w:t>
      </w:r>
      <w:r w:rsidR="002C431C">
        <w:rPr>
          <w:sz w:val="24"/>
          <w:szCs w:val="24"/>
        </w:rPr>
        <w:t xml:space="preserve">prediction </w:t>
      </w:r>
      <w:r w:rsidR="007E1045" w:rsidRPr="004D6227">
        <w:rPr>
          <w:sz w:val="24"/>
          <w:szCs w:val="24"/>
        </w:rPr>
        <w:t>response.</w:t>
      </w:r>
      <w:r w:rsidR="00A658A0">
        <w:rPr>
          <w:sz w:val="24"/>
          <w:szCs w:val="24"/>
        </w:rPr>
        <w:t xml:space="preserve">  Our prediction s</w:t>
      </w:r>
      <w:r w:rsidR="00FD42CD">
        <w:rPr>
          <w:sz w:val="24"/>
          <w:szCs w:val="24"/>
        </w:rPr>
        <w:t xml:space="preserve">ervice is able to process </w:t>
      </w:r>
      <w:r w:rsidR="00A658A0">
        <w:rPr>
          <w:sz w:val="24"/>
          <w:szCs w:val="24"/>
        </w:rPr>
        <w:t xml:space="preserve">40 requests per second with a round-trip time below 0.3 seconds. </w:t>
      </w:r>
    </w:p>
    <w:p w14:paraId="70703E54" w14:textId="77777777" w:rsidR="00606EB5" w:rsidRDefault="00606EB5" w:rsidP="00606EB5">
      <w:pPr>
        <w:pStyle w:val="ColingTextIndent"/>
        <w:rPr>
          <w:lang w:eastAsia="de-DE"/>
        </w:rPr>
      </w:pPr>
    </w:p>
    <w:p w14:paraId="1D1406B1" w14:textId="77777777" w:rsidR="00606EB5" w:rsidRDefault="00606EB5" w:rsidP="00606EB5">
      <w:pPr>
        <w:pStyle w:val="Heading2"/>
        <w:tabs>
          <w:tab w:val="clear" w:pos="1080"/>
          <w:tab w:val="num" w:pos="482"/>
        </w:tabs>
        <w:ind w:left="482" w:hanging="482"/>
      </w:pPr>
      <w:r>
        <w:t>Decoupling the Serving System</w:t>
      </w:r>
    </w:p>
    <w:p w14:paraId="2451769D" w14:textId="23CAE5B8" w:rsidR="00571621" w:rsidRPr="00571621" w:rsidRDefault="00571621" w:rsidP="00571621">
      <w:r>
        <w:t>A</w:t>
      </w:r>
      <w:r w:rsidRPr="000465C5">
        <w:t xml:space="preserve"> primary goal </w:t>
      </w:r>
      <w:r>
        <w:t xml:space="preserve">of our serving system </w:t>
      </w:r>
      <w:r w:rsidRPr="000465C5">
        <w:t xml:space="preserve">is to </w:t>
      </w:r>
      <w:r>
        <w:t>d</w:t>
      </w:r>
      <w:r w:rsidRPr="00571621">
        <w:t>ecouple applications from models and allow them to evolve independently from each other, while still providing the full functionality needed to serve applications and to deploy models.</w:t>
      </w:r>
      <w:r>
        <w:t xml:space="preserve">  </w:t>
      </w:r>
      <w:r w:rsidRPr="00571621">
        <w:t>From the pe</w:t>
      </w:r>
      <w:r w:rsidR="00CE24E3">
        <w:t>rspective of the front-</w:t>
      </w:r>
      <w:r w:rsidRPr="00571621">
        <w:t>end developer building the application, and the DevOps team, they should be able to focus on building reliable low latency applications.</w:t>
      </w:r>
      <w:r>
        <w:t xml:space="preserve">  </w:t>
      </w:r>
      <w:r w:rsidRPr="00571621">
        <w:t xml:space="preserve">That means this system needs to provide stable, performant APIs that can </w:t>
      </w:r>
      <w:r w:rsidR="004D7222">
        <w:t>meet service level agreements. The system should also p</w:t>
      </w:r>
      <w:r w:rsidRPr="00571621">
        <w:t xml:space="preserve">rovide the right knobs, to scale to different types of workloads and application demands.  </w:t>
      </w:r>
    </w:p>
    <w:p w14:paraId="6440355B" w14:textId="68CC84A7" w:rsidR="00E82B9E" w:rsidRDefault="00571621" w:rsidP="008A5220">
      <w:r w:rsidRPr="00571621">
        <w:t>From the perspective of the data scientist</w:t>
      </w:r>
      <w:r w:rsidR="00F030A8">
        <w:t>,</w:t>
      </w:r>
      <w:r w:rsidRPr="00571621">
        <w:t xml:space="preserve"> they should be able to focus on making accurate predictions. </w:t>
      </w:r>
      <w:r w:rsidR="00CE24E3">
        <w:t>General-purpose systems allow</w:t>
      </w:r>
      <w:r w:rsidR="00E82571">
        <w:t xml:space="preserve"> us to</w:t>
      </w:r>
      <w:r w:rsidRPr="00571621">
        <w:t xml:space="preserve"> support lots of models and lots of frameworks simultaneously</w:t>
      </w:r>
      <w:r w:rsidR="00FD6DA3">
        <w:t xml:space="preserve"> [3]</w:t>
      </w:r>
      <w:r w:rsidRPr="00571621">
        <w:t>. We d</w:t>
      </w:r>
      <w:r w:rsidR="00F030A8">
        <w:t>id not</w:t>
      </w:r>
      <w:r w:rsidRPr="00571621">
        <w:t xml:space="preserve"> want to tie the hands of data </w:t>
      </w:r>
      <w:r w:rsidR="001F6E1C" w:rsidRPr="00571621">
        <w:t>scientists;</w:t>
      </w:r>
      <w:r w:rsidRPr="00571621">
        <w:t xml:space="preserve"> we want them to leverage</w:t>
      </w:r>
      <w:r>
        <w:t xml:space="preserve"> the full rich ecosystem of tools that are being developed at an astonishing pace.  </w:t>
      </w:r>
      <w:r w:rsidR="00E82571">
        <w:t>This simplifies the model</w:t>
      </w:r>
      <w:r w:rsidRPr="00571621">
        <w:t xml:space="preserve"> deployment process</w:t>
      </w:r>
      <w:r w:rsidR="00E82571">
        <w:t xml:space="preserve"> for data scientists</w:t>
      </w:r>
      <w:r w:rsidRPr="00571621">
        <w:t xml:space="preserve"> and let</w:t>
      </w:r>
      <w:r w:rsidR="00E82571">
        <w:t>s</w:t>
      </w:r>
      <w:r w:rsidRPr="00571621">
        <w:t xml:space="preserve"> them be as oblivious as possible to system performance and workload demands.  </w:t>
      </w:r>
      <w:r w:rsidR="00E82B9E" w:rsidRPr="00E82B9E">
        <w:t xml:space="preserve">Figure </w:t>
      </w:r>
      <w:r w:rsidR="008A5220">
        <w:t>2</w:t>
      </w:r>
      <w:r w:rsidR="00E82B9E" w:rsidRPr="00E82B9E">
        <w:t xml:space="preserve"> shows th</w:t>
      </w:r>
      <w:r w:rsidR="008A5220">
        <w:t>is</w:t>
      </w:r>
      <w:r w:rsidR="00894B47">
        <w:t xml:space="preserve"> high-level design</w:t>
      </w:r>
      <w:r w:rsidR="00E82B9E" w:rsidRPr="00E82B9E">
        <w:t>.</w:t>
      </w:r>
    </w:p>
    <w:tbl>
      <w:tblPr>
        <w:tblStyle w:val="TableGrid"/>
        <w:tblW w:w="8725" w:type="dxa"/>
        <w:tblLook w:val="04A0" w:firstRow="1" w:lastRow="0" w:firstColumn="1" w:lastColumn="0" w:noHBand="0" w:noVBand="1"/>
      </w:tblPr>
      <w:tblGrid>
        <w:gridCol w:w="8750"/>
      </w:tblGrid>
      <w:tr w:rsidR="00E82B9E" w14:paraId="0EE2C2A3" w14:textId="77777777" w:rsidTr="001F6E1C">
        <w:tc>
          <w:tcPr>
            <w:tcW w:w="8725" w:type="dxa"/>
          </w:tcPr>
          <w:p w14:paraId="0E4BD979" w14:textId="77777777" w:rsidR="00E82B9E" w:rsidRPr="00A56C63" w:rsidRDefault="00CC0E1D" w:rsidP="00E31FA7">
            <w:pPr>
              <w:pStyle w:val="ColingTextIndent"/>
              <w:ind w:firstLine="0"/>
              <w:rPr>
                <w:noProof/>
              </w:rPr>
            </w:pPr>
            <w:r>
              <w:rPr>
                <w:noProof/>
              </w:rPr>
              <mc:AlternateContent>
                <mc:Choice Requires="wps">
                  <w:drawing>
                    <wp:anchor distT="45720" distB="45720" distL="114300" distR="114300" simplePos="0" relativeHeight="251660288" behindDoc="0" locked="0" layoutInCell="1" allowOverlap="1" wp14:anchorId="44B2FFA1" wp14:editId="2205A38C">
                      <wp:simplePos x="0" y="0"/>
                      <wp:positionH relativeFrom="column">
                        <wp:posOffset>3608705</wp:posOffset>
                      </wp:positionH>
                      <wp:positionV relativeFrom="paragraph">
                        <wp:posOffset>1210310</wp:posOffset>
                      </wp:positionV>
                      <wp:extent cx="70104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noFill/>
                              <a:ln w="9525">
                                <a:noFill/>
                                <a:miter lim="800000"/>
                                <a:headEnd/>
                                <a:tailEnd/>
                              </a:ln>
                            </wps:spPr>
                            <wps:txbx>
                              <w:txbxContent>
                                <w:p w14:paraId="1135D02E" w14:textId="77777777" w:rsidR="00E82B9E" w:rsidRPr="002B3F06" w:rsidRDefault="00E82B9E" w:rsidP="00E82B9E">
                                  <w:pPr>
                                    <w:rPr>
                                      <w:sz w:val="22"/>
                                      <w:szCs w:val="22"/>
                                    </w:rPr>
                                  </w:pPr>
                                  <w:r>
                                    <w:rPr>
                                      <w:sz w:val="22"/>
                                      <w:szCs w:val="22"/>
                                    </w:rPr>
                                    <w:t>Onl</w:t>
                                  </w:r>
                                  <w:r w:rsidRPr="002B3F06">
                                    <w:rPr>
                                      <w:sz w:val="22"/>
                                      <w:szCs w:val="22"/>
                                    </w:rPr>
                                    <w: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94F5E" id="Text Box 2" o:spid="_x0000_s1027" type="#_x0000_t202" style="position:absolute;left:0;text-align:left;margin-left:284.15pt;margin-top:95.3pt;width:55.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" filled="f" stroked="f">
                      <v:textbox>
                        <w:txbxContent>
                          <w:p w:rsidR="00E82B9E" w:rsidRPr="002B3F06" w:rsidRDefault="00E82B9E" w:rsidP="00E82B9E">
                            <w:pPr>
                              <w:rPr>
                                <w:sz w:val="22"/>
                                <w:szCs w:val="22"/>
                              </w:rPr>
                            </w:pPr>
                            <w:r>
                              <w:rPr>
                                <w:sz w:val="22"/>
                                <w:szCs w:val="22"/>
                              </w:rPr>
                              <w:t>Onl</w:t>
                            </w:r>
                            <w:r w:rsidRPr="002B3F06">
                              <w:rPr>
                                <w:sz w:val="22"/>
                                <w:szCs w:val="22"/>
                              </w:rPr>
                              <w:t>ine</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4D600674" wp14:editId="77E46CC0">
                      <wp:simplePos x="0" y="0"/>
                      <wp:positionH relativeFrom="column">
                        <wp:posOffset>1344295</wp:posOffset>
                      </wp:positionH>
                      <wp:positionV relativeFrom="paragraph">
                        <wp:posOffset>866775</wp:posOffset>
                      </wp:positionV>
                      <wp:extent cx="701040"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noFill/>
                              <a:ln w="9525">
                                <a:noFill/>
                                <a:miter lim="800000"/>
                                <a:headEnd/>
                                <a:tailEnd/>
                              </a:ln>
                            </wps:spPr>
                            <wps:txbx>
                              <w:txbxContent>
                                <w:p w14:paraId="4B2781DB" w14:textId="77777777" w:rsidR="00E82B9E" w:rsidRPr="002B3F06" w:rsidRDefault="00E82B9E" w:rsidP="00E82B9E">
                                  <w:pPr>
                                    <w:rPr>
                                      <w:sz w:val="22"/>
                                      <w:szCs w:val="22"/>
                                    </w:rPr>
                                  </w:pPr>
                                  <w:r w:rsidRPr="002B3F06">
                                    <w:rPr>
                                      <w:sz w:val="22"/>
                                      <w:szCs w:val="22"/>
                                    </w:rPr>
                                    <w:t>Offline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CCE8B" id="_x0000_s1028" type="#_x0000_t202" style="position:absolute;left:0;text-align:left;margin-left:105.85pt;margin-top:68.25pt;width:55.2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" filled="f" stroked="f">
                      <v:textbox>
                        <w:txbxContent>
                          <w:p w:rsidR="00E82B9E" w:rsidRPr="002B3F06" w:rsidRDefault="00E82B9E" w:rsidP="00E82B9E">
                            <w:pPr>
                              <w:rPr>
                                <w:sz w:val="22"/>
                                <w:szCs w:val="22"/>
                              </w:rPr>
                            </w:pPr>
                            <w:r w:rsidRPr="002B3F06">
                              <w:rPr>
                                <w:sz w:val="22"/>
                                <w:szCs w:val="22"/>
                              </w:rPr>
                              <w:t>Offline</w:t>
                            </w:r>
                          </w:p>
                        </w:txbxContent>
                      </v:textbox>
                    </v:shape>
                  </w:pict>
                </mc:Fallback>
              </mc:AlternateContent>
            </w:r>
            <w:r w:rsidR="00E82B9E">
              <w:rPr>
                <w:noProof/>
              </w:rPr>
              <w:drawing>
                <wp:inline distT="0" distB="0" distL="0" distR="0" wp14:anchorId="112CEF13" wp14:editId="616CBB5F">
                  <wp:extent cx="5419307" cy="183642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9307" cy="1836420"/>
                          </a:xfrm>
                          <a:prstGeom prst="rect">
                            <a:avLst/>
                          </a:prstGeom>
                        </pic:spPr>
                      </pic:pic>
                    </a:graphicData>
                  </a:graphic>
                </wp:inline>
              </w:drawing>
            </w:r>
          </w:p>
        </w:tc>
      </w:tr>
    </w:tbl>
    <w:p w14:paraId="2C51AC3A" w14:textId="0545995E" w:rsidR="003F5E82" w:rsidRDefault="00A56C63" w:rsidP="00F030A8">
      <w:pPr>
        <w:pStyle w:val="ColingTextIndent"/>
        <w:ind w:firstLine="0"/>
        <w:rPr>
          <w:b/>
          <w:sz w:val="24"/>
        </w:rPr>
      </w:pPr>
      <w:r w:rsidRPr="00A56C63">
        <w:rPr>
          <w:b/>
          <w:sz w:val="24"/>
        </w:rPr>
        <w:t xml:space="preserve">Figure </w:t>
      </w:r>
      <w:r w:rsidR="008A5220">
        <w:rPr>
          <w:b/>
          <w:sz w:val="24"/>
        </w:rPr>
        <w:t>2</w:t>
      </w:r>
      <w:r w:rsidR="00503DA7">
        <w:rPr>
          <w:b/>
          <w:sz w:val="24"/>
        </w:rPr>
        <w:t>.</w:t>
      </w:r>
      <w:r w:rsidRPr="00A56C63">
        <w:rPr>
          <w:b/>
          <w:sz w:val="24"/>
        </w:rPr>
        <w:t xml:space="preserve"> </w:t>
      </w:r>
      <w:r w:rsidR="00F030A8">
        <w:rPr>
          <w:b/>
          <w:sz w:val="24"/>
        </w:rPr>
        <w:t>Decoupled serving system</w:t>
      </w:r>
      <w:r w:rsidRPr="00A56C63">
        <w:rPr>
          <w:b/>
          <w:sz w:val="24"/>
        </w:rPr>
        <w:t xml:space="preserve"> to train our ML model</w:t>
      </w:r>
      <w:r w:rsidR="00FD6DA3">
        <w:rPr>
          <w:b/>
          <w:sz w:val="24"/>
        </w:rPr>
        <w:t>s</w:t>
      </w:r>
      <w:r w:rsidRPr="00A56C63">
        <w:rPr>
          <w:b/>
          <w:sz w:val="24"/>
        </w:rPr>
        <w:t xml:space="preserve">, integrate </w:t>
      </w:r>
      <w:r w:rsidR="00FD6DA3">
        <w:rPr>
          <w:b/>
          <w:sz w:val="24"/>
        </w:rPr>
        <w:t>them</w:t>
      </w:r>
      <w:r w:rsidRPr="00A56C63">
        <w:rPr>
          <w:b/>
          <w:sz w:val="24"/>
        </w:rPr>
        <w:t xml:space="preserve"> with a web application, and deploy into production</w:t>
      </w:r>
    </w:p>
    <w:p w14:paraId="5448EBB6" w14:textId="77777777" w:rsidR="00F030A8" w:rsidRPr="00F030A8" w:rsidRDefault="00F030A8" w:rsidP="00F030A8">
      <w:pPr>
        <w:pStyle w:val="ColingTextIndent"/>
        <w:ind w:firstLine="0"/>
        <w:rPr>
          <w:b/>
          <w:sz w:val="24"/>
        </w:rPr>
      </w:pPr>
    </w:p>
    <w:p w14:paraId="0C877944" w14:textId="77777777" w:rsidR="003F5E82" w:rsidRDefault="00804A4C" w:rsidP="003F5E82">
      <w:pPr>
        <w:pStyle w:val="Heading2"/>
        <w:tabs>
          <w:tab w:val="clear" w:pos="1080"/>
          <w:tab w:val="num" w:pos="482"/>
        </w:tabs>
        <w:ind w:left="482" w:hanging="482"/>
      </w:pPr>
      <w:r>
        <w:t>Deployment Pipeline</w:t>
      </w:r>
    </w:p>
    <w:p w14:paraId="4443D881" w14:textId="77777777" w:rsidR="00CF77C9" w:rsidRDefault="00804A4C" w:rsidP="003F5E82">
      <w:pPr>
        <w:rPr>
          <w:szCs w:val="24"/>
          <w:lang w:val="en"/>
        </w:rPr>
      </w:pPr>
      <w:r w:rsidRPr="00804A4C">
        <w:rPr>
          <w:szCs w:val="24"/>
        </w:rPr>
        <w:t xml:space="preserve">Development and Operations (DevOps) practices increase an organization’s ability to deliver applications and services at high velocity. This speed enables organizations to better serve their customers.  </w:t>
      </w:r>
      <w:r w:rsidR="00FC1988">
        <w:t>There is also a constant need to monitor model drift and retrain models as more data is made available.</w:t>
      </w:r>
      <w:r w:rsidR="00FC1988" w:rsidRPr="00804A4C">
        <w:rPr>
          <w:szCs w:val="24"/>
        </w:rPr>
        <w:t xml:space="preserve"> </w:t>
      </w:r>
      <w:r w:rsidR="00391E03">
        <w:t xml:space="preserve">A versioning system allows </w:t>
      </w:r>
      <w:r w:rsidR="00672401">
        <w:t>for continuous</w:t>
      </w:r>
      <w:r w:rsidR="00391E03">
        <w:t xml:space="preserve"> </w:t>
      </w:r>
      <w:r w:rsidR="00CE24E3">
        <w:t>iteration</w:t>
      </w:r>
      <w:r w:rsidR="00391E03">
        <w:t xml:space="preserve"> on models without breaking or disrupting applications that are using older versions. </w:t>
      </w:r>
      <w:r w:rsidRPr="00804A4C">
        <w:rPr>
          <w:szCs w:val="24"/>
        </w:rPr>
        <w:t xml:space="preserve">Our system requires a two-step DevOps process: (1) ML developers commit code to a </w:t>
      </w:r>
      <w:r w:rsidR="00EC3AFA">
        <w:rPr>
          <w:szCs w:val="24"/>
        </w:rPr>
        <w:t>Git-</w:t>
      </w:r>
      <w:r w:rsidRPr="00804A4C">
        <w:rPr>
          <w:szCs w:val="24"/>
        </w:rPr>
        <w:t>versioned repository, (2) then a</w:t>
      </w:r>
      <w:r w:rsidR="001B0E2E">
        <w:rPr>
          <w:szCs w:val="24"/>
        </w:rPr>
        <w:t xml:space="preserve"> Jenkins</w:t>
      </w:r>
      <w:r w:rsidRPr="00804A4C">
        <w:rPr>
          <w:szCs w:val="24"/>
        </w:rPr>
        <w:t xml:space="preserve"> </w:t>
      </w:r>
      <w:r w:rsidR="00432403">
        <w:rPr>
          <w:szCs w:val="24"/>
        </w:rPr>
        <w:t>Continuous Integration (</w:t>
      </w:r>
      <w:r w:rsidRPr="00804A4C">
        <w:rPr>
          <w:szCs w:val="24"/>
        </w:rPr>
        <w:t>CI</w:t>
      </w:r>
      <w:r w:rsidR="00432403">
        <w:rPr>
          <w:szCs w:val="24"/>
        </w:rPr>
        <w:t>)</w:t>
      </w:r>
      <w:r w:rsidRPr="00804A4C">
        <w:rPr>
          <w:szCs w:val="24"/>
        </w:rPr>
        <w:t xml:space="preserve"> process builds, tests, and validates the most recent master branch. If everything meets deployment crite</w:t>
      </w:r>
      <w:r w:rsidR="00542EC4">
        <w:rPr>
          <w:szCs w:val="24"/>
        </w:rPr>
        <w:t xml:space="preserve">ria, a Continuous Delivery </w:t>
      </w:r>
      <w:r w:rsidRPr="00804A4C">
        <w:rPr>
          <w:szCs w:val="24"/>
        </w:rPr>
        <w:t xml:space="preserve">(CD) pipeline releases the latest valid version of the model to customers. As a result, </w:t>
      </w:r>
      <w:r w:rsidR="00C367C2">
        <w:rPr>
          <w:szCs w:val="24"/>
        </w:rPr>
        <w:t>data scientists</w:t>
      </w:r>
      <w:r w:rsidRPr="00804A4C">
        <w:rPr>
          <w:szCs w:val="24"/>
        </w:rPr>
        <w:t xml:space="preserve"> can focus on refining models, release engineers can build and govern the software delivery process, and end users can receive the most functional code available, all within a system that can be revie</w:t>
      </w:r>
      <w:r w:rsidR="00FD6DA3">
        <w:rPr>
          <w:szCs w:val="24"/>
        </w:rPr>
        <w:t>wed and rolled back at any time</w:t>
      </w:r>
      <w:r w:rsidR="003F5E82" w:rsidRPr="00804A4C">
        <w:rPr>
          <w:szCs w:val="24"/>
          <w:lang w:val="en"/>
        </w:rPr>
        <w:t xml:space="preserve"> [2]. </w:t>
      </w:r>
    </w:p>
    <w:p w14:paraId="79D5AC8B" w14:textId="77777777" w:rsidR="003F5E82" w:rsidRDefault="003F5E82" w:rsidP="003F5E82">
      <w:pPr>
        <w:pStyle w:val="Heading1"/>
      </w:pPr>
      <w:r>
        <w:lastRenderedPageBreak/>
        <w:t>Results</w:t>
      </w:r>
    </w:p>
    <w:p w14:paraId="15494EFA" w14:textId="77777777" w:rsidR="00E55EA7" w:rsidRPr="00EB7ADD" w:rsidRDefault="00D80EE0" w:rsidP="00EB7ADD">
      <w:pPr>
        <w:rPr>
          <w:rFonts w:eastAsia="Calibri"/>
        </w:rPr>
      </w:pPr>
      <w:r w:rsidRPr="00160A6F">
        <w:rPr>
          <w:szCs w:val="24"/>
        </w:rPr>
        <w:t xml:space="preserve">We have validated our solution and operationalized it for the Annual Capital Expenditures Survey (ACES).  After </w:t>
      </w:r>
      <w:r>
        <w:rPr>
          <w:szCs w:val="24"/>
        </w:rPr>
        <w:t>two years</w:t>
      </w:r>
      <w:r w:rsidRPr="00160A6F">
        <w:rPr>
          <w:szCs w:val="24"/>
        </w:rPr>
        <w:t xml:space="preserve"> in production, results show the effectiveness of our proposed system design and deployment approach for </w:t>
      </w:r>
      <w:r w:rsidR="00527F53">
        <w:t xml:space="preserve">classifying </w:t>
      </w:r>
      <w:r w:rsidRPr="00160A6F">
        <w:rPr>
          <w:szCs w:val="24"/>
        </w:rPr>
        <w:t xml:space="preserve">ACES open-ended </w:t>
      </w:r>
      <w:r w:rsidR="00527F53">
        <w:t xml:space="preserve">text </w:t>
      </w:r>
      <w:r w:rsidRPr="00160A6F">
        <w:rPr>
          <w:szCs w:val="24"/>
        </w:rPr>
        <w:t xml:space="preserve">responses. </w:t>
      </w:r>
      <w:r w:rsidR="00E55EA7">
        <w:t>Once deployed, our web application</w:t>
      </w:r>
      <w:r w:rsidR="00DF6DF5">
        <w:t xml:space="preserve"> reporting tool</w:t>
      </w:r>
      <w:r w:rsidR="00E55EA7">
        <w:t xml:space="preserve"> </w:t>
      </w:r>
      <w:r w:rsidR="00CE24E3">
        <w:t>(</w:t>
      </w:r>
      <w:r w:rsidR="00CE24E3" w:rsidRPr="000F7205">
        <w:t>Figure</w:t>
      </w:r>
      <w:r w:rsidR="00E55EA7" w:rsidRPr="000F7205">
        <w:t xml:space="preserve"> 3</w:t>
      </w:r>
      <w:r w:rsidR="00E55EA7">
        <w:t xml:space="preserve">) allows </w:t>
      </w:r>
      <w:r w:rsidR="00DF6DF5">
        <w:t>survey analysts</w:t>
      </w:r>
      <w:r w:rsidR="00E55EA7">
        <w:t xml:space="preserve"> to select a </w:t>
      </w:r>
      <w:r w:rsidR="00DF6DF5">
        <w:t>date in the survey life cycle</w:t>
      </w:r>
      <w:r w:rsidR="00E55EA7">
        <w:t xml:space="preserve">, and the </w:t>
      </w:r>
      <w:r w:rsidR="004F3CBB">
        <w:t>tool</w:t>
      </w:r>
      <w:r w:rsidR="00E55EA7">
        <w:t xml:space="preserve"> will output </w:t>
      </w:r>
      <w:r w:rsidR="003D0D75">
        <w:t xml:space="preserve">the classification results, and the probability associated with </w:t>
      </w:r>
      <w:r w:rsidR="008D02B1">
        <w:t>each</w:t>
      </w:r>
      <w:r w:rsidR="003D0D75">
        <w:t xml:space="preserve"> prediction.  Analysts can also use this </w:t>
      </w:r>
      <w:r w:rsidR="008D02B1">
        <w:t>UI</w:t>
      </w:r>
      <w:r w:rsidR="003D0D75">
        <w:t xml:space="preserve"> to</w:t>
      </w:r>
      <w:r w:rsidR="006A47FB">
        <w:t xml:space="preserve"> review</w:t>
      </w:r>
      <w:r w:rsidR="004F3CBB">
        <w:t xml:space="preserve"> real-time</w:t>
      </w:r>
      <w:r w:rsidR="006A47FB">
        <w:t xml:space="preserve"> survey model responses.  In Figure 3, typ</w:t>
      </w:r>
      <w:r w:rsidR="008D02B1">
        <w:t xml:space="preserve">ing </w:t>
      </w:r>
      <w:r w:rsidR="00CE24E3">
        <w:t>the text</w:t>
      </w:r>
      <w:r w:rsidR="008D02B1">
        <w:t xml:space="preserve"> ‘truck’ into the ‘Live Test’ </w:t>
      </w:r>
      <w:r w:rsidR="00CE24E3">
        <w:t>interface</w:t>
      </w:r>
      <w:r w:rsidR="008D02B1">
        <w:t xml:space="preserve">, </w:t>
      </w:r>
      <w:r w:rsidR="003D0D75" w:rsidRPr="003D0D75">
        <w:t>gives you the result</w:t>
      </w:r>
      <w:r w:rsidR="008D02B1">
        <w:t xml:space="preserve"> ‘Equipment’</w:t>
      </w:r>
      <w:r w:rsidR="00521DE9">
        <w:t xml:space="preserve"> with a confidence of 97%.</w:t>
      </w:r>
      <w:r w:rsidR="008A4D38">
        <w:t xml:space="preserve">  </w:t>
      </w:r>
      <w:r w:rsidR="008A4D38">
        <w:rPr>
          <w:rFonts w:eastAsia="Calibri"/>
        </w:rPr>
        <w:t>The text categorization done at the time of data collection has significantly reduced the workload</w:t>
      </w:r>
      <w:r w:rsidR="00EB7ADD">
        <w:rPr>
          <w:rFonts w:eastAsia="Calibri"/>
        </w:rPr>
        <w:t xml:space="preserve"> of staff, by 60% to 80% for manual</w:t>
      </w:r>
      <w:r w:rsidR="008A4D38">
        <w:rPr>
          <w:rFonts w:eastAsia="Calibri"/>
        </w:rPr>
        <w:t xml:space="preserve"> review</w:t>
      </w:r>
      <w:r w:rsidR="00EB7ADD">
        <w:rPr>
          <w:rFonts w:eastAsia="Calibri"/>
        </w:rPr>
        <w:t xml:space="preserve"> of</w:t>
      </w:r>
      <w:r w:rsidR="008A4D38">
        <w:rPr>
          <w:rFonts w:eastAsia="Calibri"/>
        </w:rPr>
        <w:t xml:space="preserve"> </w:t>
      </w:r>
      <w:r w:rsidR="00275F59">
        <w:rPr>
          <w:rFonts w:eastAsia="Calibri"/>
        </w:rPr>
        <w:t>written responses</w:t>
      </w:r>
      <w:r w:rsidR="008A4D38">
        <w:rPr>
          <w:rFonts w:eastAsia="Calibri"/>
        </w:rPr>
        <w:t xml:space="preserve">. </w:t>
      </w:r>
    </w:p>
    <w:p w14:paraId="386797AD" w14:textId="41A69D21" w:rsidR="003F5E82" w:rsidRPr="000F7205" w:rsidRDefault="003D0D75" w:rsidP="000F7205">
      <w:pPr>
        <w:pStyle w:val="NormalWeb"/>
      </w:pPr>
      <w:r>
        <w:rPr>
          <w:noProof/>
        </w:rPr>
        <mc:AlternateContent>
          <mc:Choice Requires="wps">
            <w:drawing>
              <wp:anchor distT="0" distB="0" distL="114300" distR="114300" simplePos="0" relativeHeight="251664384" behindDoc="0" locked="0" layoutInCell="1" allowOverlap="1" wp14:anchorId="385ADCE0" wp14:editId="10D85C2A">
                <wp:simplePos x="0" y="0"/>
                <wp:positionH relativeFrom="column">
                  <wp:posOffset>3616960</wp:posOffset>
                </wp:positionH>
                <wp:positionV relativeFrom="paragraph">
                  <wp:posOffset>24765</wp:posOffset>
                </wp:positionV>
                <wp:extent cx="1066800" cy="297180"/>
                <wp:effectExtent l="57150" t="57150" r="381000" b="350520"/>
                <wp:wrapNone/>
                <wp:docPr id="7" name="Text Box 7"/>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chemeClr val="lt1"/>
                        </a:solidFill>
                        <a:ln w="6350">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BBB7539" w14:textId="77777777" w:rsidR="003D0D75" w:rsidRPr="003D0D75" w:rsidRDefault="003D0D75" w:rsidP="003D0D75">
                            <w:pPr>
                              <w:shd w:val="clear" w:color="auto" w:fill="404040" w:themeFill="text1" w:themeFillTint="BF"/>
                              <w:rPr>
                                <w:color w:val="FFFFFF" w:themeColor="background1"/>
                                <w:sz w:val="28"/>
                                <w:szCs w:val="28"/>
                              </w:rPr>
                            </w:pPr>
                            <w:r w:rsidRPr="003D0D75">
                              <w:rPr>
                                <w:color w:val="FFFFFF" w:themeColor="background1"/>
                                <w:sz w:val="28"/>
                                <w:szCs w:val="28"/>
                              </w:rPr>
                              <w:t>ACES 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9" type="#_x0000_t202" style="position:absolute;margin-left:284.8pt;margin-top:1.95pt;width:84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" fillcolor="white [3201]" stroked="f" strokeweight=".5pt">
                <v:shadow on="t" color="black" opacity="19660f" offset="4.49014mm,4.49014mm"/>
                <v:textbox>
                  <w:txbxContent>
                    <w:p w:rsidR="003D0D75" w:rsidRPr="003D0D75" w:rsidRDefault="003D0D75" w:rsidP="003D0D75">
                      <w:pPr>
                        <w:shd w:val="clear" w:color="auto" w:fill="404040" w:themeFill="text1" w:themeFillTint="BF"/>
                        <w:rPr>
                          <w:color w:val="FFFFFF" w:themeColor="background1"/>
                          <w:sz w:val="28"/>
                          <w:szCs w:val="28"/>
                        </w:rPr>
                      </w:pPr>
                      <w:r w:rsidRPr="003D0D75">
                        <w:rPr>
                          <w:color w:val="FFFFFF" w:themeColor="background1"/>
                          <w:sz w:val="28"/>
                          <w:szCs w:val="28"/>
                        </w:rPr>
                        <w:t>ACES API</w:t>
                      </w:r>
                    </w:p>
                  </w:txbxContent>
                </v:textbox>
              </v:shape>
            </w:pict>
          </mc:Fallback>
        </mc:AlternateContent>
      </w:r>
      <w:r w:rsidR="00527F53">
        <w:rPr>
          <w:noProof/>
        </w:rPr>
        <w:drawing>
          <wp:inline distT="0" distB="0" distL="0" distR="0" wp14:anchorId="5754621E" wp14:editId="5B44EED7">
            <wp:extent cx="5471795" cy="1428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795" cy="1428115"/>
                    </a:xfrm>
                    <a:prstGeom prst="rect">
                      <a:avLst/>
                    </a:prstGeom>
                  </pic:spPr>
                </pic:pic>
              </a:graphicData>
            </a:graphic>
          </wp:inline>
        </w:drawing>
      </w:r>
      <w:r w:rsidR="00E55EA7" w:rsidRPr="000B6FF0">
        <w:rPr>
          <w:b/>
        </w:rPr>
        <w:t>Figure 3</w:t>
      </w:r>
      <w:r w:rsidR="00503DA7">
        <w:rPr>
          <w:b/>
        </w:rPr>
        <w:t>.</w:t>
      </w:r>
      <w:r w:rsidR="00E55EA7" w:rsidRPr="000B6FF0">
        <w:rPr>
          <w:b/>
        </w:rPr>
        <w:t xml:space="preserve"> </w:t>
      </w:r>
      <w:r w:rsidR="006A47FB">
        <w:rPr>
          <w:b/>
        </w:rPr>
        <w:t>T</w:t>
      </w:r>
      <w:r w:rsidR="00E55EA7" w:rsidRPr="000B6FF0">
        <w:rPr>
          <w:b/>
        </w:rPr>
        <w:t xml:space="preserve">he </w:t>
      </w:r>
      <w:r w:rsidR="000F7205">
        <w:rPr>
          <w:b/>
        </w:rPr>
        <w:t>API reporting tool</w:t>
      </w:r>
      <w:r w:rsidR="00E55EA7" w:rsidRPr="000B6FF0">
        <w:rPr>
          <w:b/>
        </w:rPr>
        <w:t xml:space="preserve"> </w:t>
      </w:r>
      <w:r w:rsidR="006A47FB">
        <w:rPr>
          <w:b/>
        </w:rPr>
        <w:t xml:space="preserve">helps </w:t>
      </w:r>
      <w:r w:rsidR="00432403">
        <w:rPr>
          <w:b/>
        </w:rPr>
        <w:t>staff</w:t>
      </w:r>
      <w:r w:rsidR="00E63020">
        <w:rPr>
          <w:b/>
        </w:rPr>
        <w:t xml:space="preserve"> test the ML model’s results</w:t>
      </w:r>
    </w:p>
    <w:p w14:paraId="79328CEE" w14:textId="77777777" w:rsidR="003F5E82" w:rsidRDefault="003F5E82" w:rsidP="003F5E82">
      <w:pPr>
        <w:pStyle w:val="Heading1"/>
      </w:pPr>
      <w:r>
        <w:t>Conclusions</w:t>
      </w:r>
    </w:p>
    <w:p w14:paraId="2355726F" w14:textId="684FC65D" w:rsidR="00160A6F" w:rsidRPr="00BA0C41" w:rsidRDefault="00F95B28" w:rsidP="00BA0C41">
      <w:pPr>
        <w:pStyle w:val="ColingText"/>
        <w:rPr>
          <w:sz w:val="24"/>
          <w:szCs w:val="24"/>
        </w:rPr>
      </w:pPr>
      <w:r w:rsidRPr="008D4D3F">
        <w:rPr>
          <w:sz w:val="24"/>
          <w:szCs w:val="24"/>
        </w:rPr>
        <w:t xml:space="preserve">Machine Learning is becoming the primary mechanism by which information is extracted from </w:t>
      </w:r>
      <w:r w:rsidR="00D80EE0" w:rsidRPr="008D4D3F">
        <w:rPr>
          <w:sz w:val="24"/>
          <w:szCs w:val="24"/>
        </w:rPr>
        <w:t>b</w:t>
      </w:r>
      <w:r w:rsidRPr="008D4D3F">
        <w:rPr>
          <w:sz w:val="24"/>
          <w:szCs w:val="24"/>
        </w:rPr>
        <w:t xml:space="preserve">ig </w:t>
      </w:r>
      <w:r w:rsidR="00D80EE0" w:rsidRPr="008D4D3F">
        <w:rPr>
          <w:sz w:val="24"/>
          <w:szCs w:val="24"/>
        </w:rPr>
        <w:t>d</w:t>
      </w:r>
      <w:r w:rsidRPr="008D4D3F">
        <w:rPr>
          <w:sz w:val="24"/>
          <w:szCs w:val="24"/>
        </w:rPr>
        <w:t>ata, and a primary pillar that Artificial Intelligence is built upon.</w:t>
      </w:r>
      <w:r w:rsidRPr="008D4D3F">
        <w:rPr>
          <w:rStyle w:val="ColingTextIndentChar"/>
          <w:sz w:val="24"/>
        </w:rPr>
        <w:t xml:space="preserve"> </w:t>
      </w:r>
      <w:r w:rsidRPr="008D4D3F">
        <w:rPr>
          <w:sz w:val="24"/>
          <w:szCs w:val="24"/>
        </w:rPr>
        <w:t>Accordingly, more and more teams are using ML</w:t>
      </w:r>
      <w:r w:rsidR="00432403" w:rsidRPr="008D4D3F">
        <w:rPr>
          <w:sz w:val="24"/>
          <w:szCs w:val="24"/>
        </w:rPr>
        <w:t>/AI</w:t>
      </w:r>
      <w:r w:rsidRPr="008D4D3F">
        <w:rPr>
          <w:sz w:val="24"/>
          <w:szCs w:val="24"/>
        </w:rPr>
        <w:t xml:space="preserve"> for</w:t>
      </w:r>
      <w:r w:rsidR="004600A7" w:rsidRPr="008D4D3F">
        <w:rPr>
          <w:sz w:val="24"/>
          <w:szCs w:val="24"/>
        </w:rPr>
        <w:t xml:space="preserve"> a range of</w:t>
      </w:r>
      <w:r w:rsidRPr="008D4D3F">
        <w:rPr>
          <w:sz w:val="24"/>
          <w:szCs w:val="24"/>
        </w:rPr>
        <w:t xml:space="preserve"> </w:t>
      </w:r>
      <w:r w:rsidRPr="008D4D3F">
        <w:rPr>
          <w:iCs/>
          <w:sz w:val="24"/>
          <w:szCs w:val="24"/>
          <w:lang w:val="en-GB"/>
        </w:rPr>
        <w:t>applications of official statistics</w:t>
      </w:r>
      <w:r w:rsidRPr="008D4D3F">
        <w:rPr>
          <w:sz w:val="24"/>
          <w:szCs w:val="24"/>
        </w:rPr>
        <w:t xml:space="preserve">.  </w:t>
      </w:r>
      <w:r w:rsidRPr="008D4D3F">
        <w:rPr>
          <w:rStyle w:val="ColingTextIndentChar"/>
          <w:sz w:val="24"/>
        </w:rPr>
        <w:t xml:space="preserve"> </w:t>
      </w:r>
      <w:r w:rsidR="00E02EA4" w:rsidRPr="008D4D3F">
        <w:rPr>
          <w:rStyle w:val="ColingTextIndentChar"/>
          <w:sz w:val="24"/>
        </w:rPr>
        <w:t xml:space="preserve">To </w:t>
      </w:r>
      <w:r w:rsidR="00E846E0" w:rsidRPr="008D4D3F">
        <w:rPr>
          <w:rStyle w:val="ColingTextIndentChar"/>
          <w:sz w:val="24"/>
        </w:rPr>
        <w:t>advance these innovations</w:t>
      </w:r>
      <w:r w:rsidR="00E02EA4" w:rsidRPr="008D4D3F">
        <w:rPr>
          <w:rStyle w:val="ColingTextIndentChar"/>
          <w:sz w:val="24"/>
        </w:rPr>
        <w:t>, w</w:t>
      </w:r>
      <w:r w:rsidR="00160A6F" w:rsidRPr="008D4D3F">
        <w:rPr>
          <w:rStyle w:val="ColingTextIndentChar"/>
          <w:sz w:val="24"/>
        </w:rPr>
        <w:t>e</w:t>
      </w:r>
      <w:r w:rsidR="00160A6F" w:rsidRPr="008D4D3F">
        <w:rPr>
          <w:sz w:val="24"/>
          <w:szCs w:val="24"/>
        </w:rPr>
        <w:t xml:space="preserve"> have developed a CI system for integrating ML into production. </w:t>
      </w:r>
      <w:r w:rsidR="00195F6C" w:rsidRPr="008D4D3F">
        <w:rPr>
          <w:sz w:val="24"/>
          <w:szCs w:val="24"/>
        </w:rPr>
        <w:t>The</w:t>
      </w:r>
      <w:r w:rsidR="00195F6C" w:rsidRPr="00E82B9E">
        <w:rPr>
          <w:sz w:val="24"/>
          <w:szCs w:val="24"/>
        </w:rPr>
        <w:t xml:space="preserve"> system provides a workflow that will shorten operationalizing ML time when there are multiple models developed and deployed on it, by reusing the environment toolsets, technologies, and engineering pipelines of an already deployed pre-trained model.</w:t>
      </w:r>
      <w:r w:rsidR="00195F6C">
        <w:rPr>
          <w:sz w:val="24"/>
          <w:szCs w:val="24"/>
        </w:rPr>
        <w:t xml:space="preserve"> </w:t>
      </w:r>
      <w:r w:rsidR="00160A6F" w:rsidRPr="00160A6F">
        <w:rPr>
          <w:rStyle w:val="ColingTextIndentChar"/>
          <w:sz w:val="24"/>
        </w:rPr>
        <w:t>The system draws on reusable code, rather than reinventing the development pieces.</w:t>
      </w:r>
      <w:r w:rsidR="00160A6F" w:rsidRPr="00160A6F">
        <w:rPr>
          <w:sz w:val="24"/>
          <w:szCs w:val="24"/>
        </w:rPr>
        <w:t xml:space="preserve">  We are refining this system and applying this model to classify AWTS remarks</w:t>
      </w:r>
      <w:r w:rsidR="00DC7BAE">
        <w:rPr>
          <w:sz w:val="24"/>
          <w:szCs w:val="24"/>
        </w:rPr>
        <w:t xml:space="preserve"> text</w:t>
      </w:r>
      <w:r w:rsidR="00160A6F" w:rsidRPr="00160A6F">
        <w:rPr>
          <w:sz w:val="24"/>
          <w:szCs w:val="24"/>
        </w:rPr>
        <w:t>. Our hope is that t</w:t>
      </w:r>
      <w:r w:rsidR="008D4D3F">
        <w:rPr>
          <w:sz w:val="24"/>
          <w:szCs w:val="24"/>
        </w:rPr>
        <w:t xml:space="preserve">his approach will significantly </w:t>
      </w:r>
      <w:r w:rsidR="00160A6F" w:rsidRPr="00160A6F">
        <w:rPr>
          <w:sz w:val="24"/>
          <w:szCs w:val="24"/>
        </w:rPr>
        <w:t>reduce the manual review of open-ended questionnaire responses to the AWTS</w:t>
      </w:r>
      <w:r w:rsidR="00B42D00">
        <w:rPr>
          <w:sz w:val="24"/>
          <w:szCs w:val="24"/>
        </w:rPr>
        <w:t xml:space="preserve"> and</w:t>
      </w:r>
      <w:r w:rsidR="000C73F8">
        <w:rPr>
          <w:sz w:val="24"/>
          <w:szCs w:val="24"/>
        </w:rPr>
        <w:t xml:space="preserve"> </w:t>
      </w:r>
      <w:r w:rsidR="00491057">
        <w:rPr>
          <w:sz w:val="24"/>
          <w:szCs w:val="24"/>
        </w:rPr>
        <w:t xml:space="preserve">accelerate automation </w:t>
      </w:r>
      <w:r w:rsidR="0097649C">
        <w:rPr>
          <w:sz w:val="24"/>
          <w:szCs w:val="24"/>
        </w:rPr>
        <w:t>processes within</w:t>
      </w:r>
      <w:r w:rsidR="00491057">
        <w:rPr>
          <w:sz w:val="24"/>
          <w:szCs w:val="24"/>
        </w:rPr>
        <w:t xml:space="preserve"> NSOs</w:t>
      </w:r>
      <w:r w:rsidR="00160A6F" w:rsidRPr="00160A6F">
        <w:rPr>
          <w:sz w:val="24"/>
          <w:szCs w:val="24"/>
        </w:rPr>
        <w:t>.</w:t>
      </w:r>
    </w:p>
    <w:p w14:paraId="2013DC6D" w14:textId="77777777" w:rsidR="00D52EA1" w:rsidRPr="00FB694A" w:rsidRDefault="00BC6AFE" w:rsidP="00FB694A">
      <w:pPr>
        <w:pStyle w:val="Heading1"/>
        <w:numPr>
          <w:ilvl w:val="0"/>
          <w:numId w:val="0"/>
        </w:numPr>
        <w:ind w:left="480" w:hanging="480"/>
      </w:pPr>
      <w:r>
        <w:t>References</w:t>
      </w:r>
      <w:r w:rsidR="002012A8">
        <w:rPr>
          <w:color w:val="FF0000"/>
        </w:rPr>
        <w:t>.</w:t>
      </w:r>
    </w:p>
    <w:p w14:paraId="34FBFBBE" w14:textId="77777777" w:rsidR="00647E9D" w:rsidRPr="00963E83" w:rsidRDefault="00647E9D" w:rsidP="00647E9D">
      <w:pPr>
        <w:pStyle w:val="Text1"/>
        <w:ind w:left="0"/>
        <w:rPr>
          <w:highlight w:val="yellow"/>
        </w:rPr>
      </w:pPr>
      <w:r>
        <w:t>[</w:t>
      </w:r>
      <w:r w:rsidR="00555451">
        <w:t>1</w:t>
      </w:r>
      <w:r>
        <w:t xml:space="preserve">] </w:t>
      </w:r>
      <w:r w:rsidRPr="00963E83">
        <w:t xml:space="preserve">C. </w:t>
      </w:r>
      <w:proofErr w:type="spellStart"/>
      <w:r>
        <w:t>Renggli</w:t>
      </w:r>
      <w:proofErr w:type="spellEnd"/>
      <w:r>
        <w:t>,</w:t>
      </w:r>
      <w:r w:rsidRPr="00963E83">
        <w:t xml:space="preserve"> </w:t>
      </w:r>
      <w:r>
        <w:t>B</w:t>
      </w:r>
      <w:r w:rsidRPr="00963E83">
        <w:t xml:space="preserve">. </w:t>
      </w:r>
      <w:proofErr w:type="spellStart"/>
      <w:r>
        <w:t>Karlas</w:t>
      </w:r>
      <w:proofErr w:type="spellEnd"/>
      <w:r w:rsidRPr="00963E83">
        <w:t xml:space="preserve">, </w:t>
      </w:r>
      <w:r>
        <w:t>and B. Ding</w:t>
      </w:r>
      <w:r w:rsidRPr="00963E83">
        <w:t xml:space="preserve">, </w:t>
      </w:r>
      <w:r w:rsidRPr="00647E9D">
        <w:t>Continuous Integration of Machine Learning Models with ease.ml/ci: Towards a Rigorous Yet Practical Treatment</w:t>
      </w:r>
      <w:r>
        <w:t>,</w:t>
      </w:r>
      <w:r w:rsidRPr="00963E83">
        <w:t xml:space="preserve"> </w:t>
      </w:r>
      <w:proofErr w:type="spellStart"/>
      <w:r w:rsidR="00555451">
        <w:t>SysML</w:t>
      </w:r>
      <w:proofErr w:type="spellEnd"/>
      <w:r w:rsidR="00555451">
        <w:t xml:space="preserve"> Conference</w:t>
      </w:r>
      <w:r>
        <w:t xml:space="preserve"> </w:t>
      </w:r>
      <w:r w:rsidRPr="00963E83">
        <w:t>(201</w:t>
      </w:r>
      <w:r w:rsidR="00555451">
        <w:t>9), 1–19</w:t>
      </w:r>
      <w:r w:rsidRPr="00963E83">
        <w:t>.</w:t>
      </w:r>
    </w:p>
    <w:p w14:paraId="41F58010" w14:textId="77777777" w:rsidR="004E1230" w:rsidRDefault="004E1230" w:rsidP="004E1230">
      <w:pPr>
        <w:pStyle w:val="Text1"/>
        <w:ind w:left="0"/>
      </w:pPr>
      <w:r>
        <w:t>[2] D</w:t>
      </w:r>
      <w:r w:rsidRPr="004E1230">
        <w:t xml:space="preserve">. Agarwal, B. Long, J. </w:t>
      </w:r>
      <w:proofErr w:type="spellStart"/>
      <w:r w:rsidRPr="004E1230">
        <w:t>Traupman</w:t>
      </w:r>
      <w:proofErr w:type="spellEnd"/>
      <w:r w:rsidRPr="004E1230">
        <w:t>, D. Xin, and L. Zhan</w:t>
      </w:r>
      <w:r>
        <w:t>g</w:t>
      </w:r>
      <w:r w:rsidRPr="00963E83">
        <w:t xml:space="preserve">, </w:t>
      </w:r>
      <w:r>
        <w:t>Laser:  A Scalable response prediction platform for online advertising,</w:t>
      </w:r>
      <w:r w:rsidRPr="00963E83">
        <w:t xml:space="preserve"> </w:t>
      </w:r>
      <w:r>
        <w:t xml:space="preserve">WSDM Conference </w:t>
      </w:r>
      <w:r w:rsidRPr="00963E83">
        <w:t>(201</w:t>
      </w:r>
      <w:r w:rsidR="005D3321">
        <w:t>4</w:t>
      </w:r>
      <w:r>
        <w:t>), 1</w:t>
      </w:r>
      <w:r w:rsidR="005D3321">
        <w:t>73</w:t>
      </w:r>
      <w:r>
        <w:t>–1</w:t>
      </w:r>
      <w:r w:rsidR="005D3321">
        <w:t>82</w:t>
      </w:r>
      <w:r w:rsidRPr="00963E83">
        <w:t>.</w:t>
      </w:r>
    </w:p>
    <w:p w14:paraId="023ED011" w14:textId="77777777" w:rsidR="004E1230" w:rsidRPr="00963E83" w:rsidRDefault="004E1230" w:rsidP="004E1230">
      <w:pPr>
        <w:pStyle w:val="Text1"/>
        <w:ind w:left="0"/>
        <w:rPr>
          <w:highlight w:val="yellow"/>
        </w:rPr>
      </w:pPr>
      <w:r>
        <w:t>[</w:t>
      </w:r>
      <w:r w:rsidR="00886B78">
        <w:t>3</w:t>
      </w:r>
      <w:r>
        <w:t xml:space="preserve">] </w:t>
      </w:r>
      <w:r w:rsidRPr="00963E83">
        <w:t xml:space="preserve">C. </w:t>
      </w:r>
      <w:r w:rsidR="00886B78">
        <w:t>Sun</w:t>
      </w:r>
      <w:r>
        <w:t>,</w:t>
      </w:r>
      <w:r w:rsidRPr="00963E83">
        <w:t xml:space="preserve"> </w:t>
      </w:r>
      <w:r w:rsidR="00886B78">
        <w:t>N</w:t>
      </w:r>
      <w:r w:rsidRPr="00963E83">
        <w:t xml:space="preserve">. </w:t>
      </w:r>
      <w:r w:rsidR="00886B78">
        <w:t>Azari</w:t>
      </w:r>
      <w:r w:rsidRPr="00963E83">
        <w:t xml:space="preserve">, </w:t>
      </w:r>
      <w:r>
        <w:t xml:space="preserve">and </w:t>
      </w:r>
      <w:r w:rsidR="00886B78">
        <w:t>C</w:t>
      </w:r>
      <w:r>
        <w:t xml:space="preserve">. </w:t>
      </w:r>
      <w:proofErr w:type="spellStart"/>
      <w:r w:rsidR="00886B78">
        <w:t>Turakhia</w:t>
      </w:r>
      <w:proofErr w:type="spellEnd"/>
      <w:r w:rsidRPr="00963E83">
        <w:t xml:space="preserve">, </w:t>
      </w:r>
      <w:r w:rsidR="00886B78">
        <w:t>Gallery:  A Machine Learning Model Management System at Uber</w:t>
      </w:r>
      <w:r>
        <w:t>,</w:t>
      </w:r>
      <w:r w:rsidRPr="00963E83">
        <w:t xml:space="preserve"> </w:t>
      </w:r>
      <w:r w:rsidR="00886B78">
        <w:t>EDBT</w:t>
      </w:r>
      <w:r>
        <w:t xml:space="preserve"> Conference </w:t>
      </w:r>
      <w:r w:rsidRPr="00963E83">
        <w:t>(20</w:t>
      </w:r>
      <w:r w:rsidR="00202E7B">
        <w:t>20</w:t>
      </w:r>
      <w:r>
        <w:t xml:space="preserve">), </w:t>
      </w:r>
      <w:r w:rsidR="00202E7B">
        <w:t>474</w:t>
      </w:r>
      <w:r>
        <w:t>–</w:t>
      </w:r>
      <w:r w:rsidR="00202E7B">
        <w:t>485</w:t>
      </w:r>
      <w:r w:rsidRPr="00963E83">
        <w:t>.</w:t>
      </w:r>
    </w:p>
    <w:p w14:paraId="3EC0BF05" w14:textId="30A5CFEE" w:rsidR="00D210A2" w:rsidRDefault="00BA0C41" w:rsidP="00F02C8D">
      <w:pPr>
        <w:pStyle w:val="Text1"/>
        <w:ind w:left="0"/>
        <w:rPr>
          <w:highlight w:val="yellow"/>
        </w:rPr>
      </w:pPr>
      <w:r>
        <w:t>[</w:t>
      </w:r>
      <w:r w:rsidR="00C402FC">
        <w:t>4</w:t>
      </w:r>
      <w:r>
        <w:t>] A. Arora,</w:t>
      </w:r>
      <w:r w:rsidRPr="00963E83">
        <w:t xml:space="preserve"> </w:t>
      </w:r>
      <w:r>
        <w:t xml:space="preserve">A. </w:t>
      </w:r>
      <w:proofErr w:type="spellStart"/>
      <w:r>
        <w:t>Nethi</w:t>
      </w:r>
      <w:proofErr w:type="spellEnd"/>
      <w:r w:rsidRPr="00963E83">
        <w:t xml:space="preserve">, </w:t>
      </w:r>
      <w:r>
        <w:t xml:space="preserve">and P. </w:t>
      </w:r>
      <w:proofErr w:type="spellStart"/>
      <w:r>
        <w:t>Kharat</w:t>
      </w:r>
      <w:proofErr w:type="spellEnd"/>
      <w:r w:rsidRPr="00963E83">
        <w:t xml:space="preserve">, </w:t>
      </w:r>
      <w:r w:rsidRPr="00BA0C41">
        <w:t>ISTHMUS: Secure, Scalable, Real-time and Robust Machine Learning Platform for Healthcare</w:t>
      </w:r>
      <w:r>
        <w:t>,</w:t>
      </w:r>
      <w:r w:rsidRPr="00963E83">
        <w:t xml:space="preserve"> </w:t>
      </w:r>
      <w:proofErr w:type="spellStart"/>
      <w:r w:rsidR="00F02C8D" w:rsidRPr="00F02C8D">
        <w:t>arXiv</w:t>
      </w:r>
      <w:proofErr w:type="spellEnd"/>
      <w:r w:rsidR="00F02C8D" w:rsidRPr="00F02C8D">
        <w:t xml:space="preserve"> preprint arXiv</w:t>
      </w:r>
      <w:proofErr w:type="gramStart"/>
      <w:r w:rsidR="00F02C8D" w:rsidRPr="00F02C8D">
        <w:t>:1</w:t>
      </w:r>
      <w:r w:rsidR="00F02C8D">
        <w:t>909</w:t>
      </w:r>
      <w:r w:rsidR="00F02C8D" w:rsidRPr="00F02C8D">
        <w:t>.</w:t>
      </w:r>
      <w:r w:rsidR="00F02C8D">
        <w:t>13343</w:t>
      </w:r>
      <w:proofErr w:type="gramEnd"/>
      <w:r>
        <w:t xml:space="preserve"> </w:t>
      </w:r>
      <w:r w:rsidRPr="00963E83">
        <w:t>(20</w:t>
      </w:r>
      <w:r w:rsidR="00F02C8D">
        <w:t>19</w:t>
      </w:r>
      <w:r>
        <w:t xml:space="preserve">), </w:t>
      </w:r>
      <w:r w:rsidR="00F02C8D">
        <w:t>1</w:t>
      </w:r>
      <w:r>
        <w:t>–</w:t>
      </w:r>
      <w:r w:rsidR="00F02C8D">
        <w:t>11</w:t>
      </w:r>
      <w:r w:rsidRPr="00963E83">
        <w:t>.</w:t>
      </w:r>
    </w:p>
    <w:sectPr w:rsidR="00D210A2" w:rsidSect="00BC6AFE">
      <w:footerReference w:type="default" r:id="rId14"/>
      <w:headerReference w:type="first" r:id="rId15"/>
      <w:footerReference w:type="first" r:id="rId16"/>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4CBC" w14:textId="77777777" w:rsidR="00FD6639" w:rsidRDefault="00FD6639" w:rsidP="00BC6AFE">
      <w:pPr>
        <w:spacing w:after="0"/>
      </w:pPr>
      <w:r>
        <w:separator/>
      </w:r>
    </w:p>
  </w:endnote>
  <w:endnote w:type="continuationSeparator" w:id="0">
    <w:p w14:paraId="08750127" w14:textId="77777777" w:rsidR="00FD6639" w:rsidRDefault="00FD663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66918"/>
      <w:docPartObj>
        <w:docPartGallery w:val="Page Numbers (Bottom of Page)"/>
        <w:docPartUnique/>
      </w:docPartObj>
    </w:sdtPr>
    <w:sdtEndPr>
      <w:rPr>
        <w:noProof/>
      </w:rPr>
    </w:sdtEndPr>
    <w:sdtContent>
      <w:p w14:paraId="75839A98" w14:textId="33C30CB3" w:rsidR="00DB671D" w:rsidRDefault="00DB671D">
        <w:pPr>
          <w:pStyle w:val="Footer"/>
          <w:jc w:val="center"/>
        </w:pPr>
        <w:r>
          <w:fldChar w:fldCharType="begin"/>
        </w:r>
        <w:r>
          <w:instrText xml:space="preserve"> PAGE   \* MERGEFORMAT </w:instrText>
        </w:r>
        <w:r>
          <w:fldChar w:fldCharType="separate"/>
        </w:r>
        <w:r w:rsidR="00836E47">
          <w:rPr>
            <w:noProof/>
          </w:rPr>
          <w:t>3</w:t>
        </w:r>
        <w:r>
          <w:rPr>
            <w:noProof/>
          </w:rPr>
          <w:fldChar w:fldCharType="end"/>
        </w:r>
      </w:p>
    </w:sdtContent>
  </w:sdt>
  <w:p w14:paraId="54CEB154" w14:textId="77777777" w:rsidR="00D24082" w:rsidRDefault="00D240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984C" w14:textId="77777777" w:rsidR="00D24082" w:rsidRDefault="00D24082">
    <w:pPr>
      <w:pStyle w:val="Footer"/>
      <w:rPr>
        <w:sz w:val="24"/>
        <w:szCs w:val="24"/>
      </w:rPr>
    </w:pPr>
  </w:p>
  <w:p w14:paraId="1FD06B69"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19B55FC8" w14:textId="77777777" w:rsidR="00D24082" w:rsidRDefault="00D24082">
    <w:pPr>
      <w:pStyle w:val="Footer"/>
    </w:pPr>
  </w:p>
  <w:p w14:paraId="5E283DD1" w14:textId="77777777" w:rsidR="00D24082" w:rsidRDefault="00D24082">
    <w:pPr>
      <w:pStyle w:val="Footer"/>
    </w:pPr>
    <w:r>
      <w:t>http://epp.eurostat.ec.europa.eu</w:t>
    </w:r>
  </w:p>
  <w:p w14:paraId="48D863AD"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950E" w14:textId="77777777" w:rsidR="00FD6639" w:rsidRDefault="00FD6639" w:rsidP="00BC6AFE">
      <w:pPr>
        <w:spacing w:after="0"/>
      </w:pPr>
      <w:r>
        <w:separator/>
      </w:r>
    </w:p>
  </w:footnote>
  <w:footnote w:type="continuationSeparator" w:id="0">
    <w:p w14:paraId="3E7056D3" w14:textId="77777777" w:rsidR="00FD6639" w:rsidRDefault="00FD6639"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1259"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7E62335"/>
    <w:multiLevelType w:val="hybridMultilevel"/>
    <w:tmpl w:val="BE369E2A"/>
    <w:lvl w:ilvl="0" w:tplc="341C8F8A">
      <w:start w:val="1"/>
      <w:numFmt w:val="bullet"/>
      <w:pStyle w:val="AC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D6639"/>
    <w:rsid w:val="0001219C"/>
    <w:rsid w:val="0001241C"/>
    <w:rsid w:val="00040A84"/>
    <w:rsid w:val="00046CCA"/>
    <w:rsid w:val="00050B8F"/>
    <w:rsid w:val="000642A1"/>
    <w:rsid w:val="00093F59"/>
    <w:rsid w:val="000A3E38"/>
    <w:rsid w:val="000B35F8"/>
    <w:rsid w:val="000B6FF0"/>
    <w:rsid w:val="000C73F8"/>
    <w:rsid w:val="000F0CE2"/>
    <w:rsid w:val="000F7205"/>
    <w:rsid w:val="000F7438"/>
    <w:rsid w:val="00127067"/>
    <w:rsid w:val="0013682B"/>
    <w:rsid w:val="00160A6F"/>
    <w:rsid w:val="001649A5"/>
    <w:rsid w:val="00170E6A"/>
    <w:rsid w:val="001857CF"/>
    <w:rsid w:val="00195F6C"/>
    <w:rsid w:val="001A2C4E"/>
    <w:rsid w:val="001A2EC4"/>
    <w:rsid w:val="001B0E2E"/>
    <w:rsid w:val="001B50CE"/>
    <w:rsid w:val="001F3E06"/>
    <w:rsid w:val="001F6111"/>
    <w:rsid w:val="001F6E1C"/>
    <w:rsid w:val="002012A8"/>
    <w:rsid w:val="00202E7B"/>
    <w:rsid w:val="00243A2C"/>
    <w:rsid w:val="00275F59"/>
    <w:rsid w:val="00281E26"/>
    <w:rsid w:val="002C431C"/>
    <w:rsid w:val="002D43C5"/>
    <w:rsid w:val="002E0D97"/>
    <w:rsid w:val="003061CB"/>
    <w:rsid w:val="00315A0D"/>
    <w:rsid w:val="00332D6F"/>
    <w:rsid w:val="0035137D"/>
    <w:rsid w:val="00372FC1"/>
    <w:rsid w:val="00376972"/>
    <w:rsid w:val="00391E03"/>
    <w:rsid w:val="003971D6"/>
    <w:rsid w:val="003D0D75"/>
    <w:rsid w:val="003D2226"/>
    <w:rsid w:val="003D30B8"/>
    <w:rsid w:val="003D3BEE"/>
    <w:rsid w:val="003F5E82"/>
    <w:rsid w:val="00432403"/>
    <w:rsid w:val="004600A7"/>
    <w:rsid w:val="00474FEA"/>
    <w:rsid w:val="00491057"/>
    <w:rsid w:val="004956B3"/>
    <w:rsid w:val="004C2D85"/>
    <w:rsid w:val="004D6227"/>
    <w:rsid w:val="004D7222"/>
    <w:rsid w:val="004E1230"/>
    <w:rsid w:val="004F3CBB"/>
    <w:rsid w:val="00503DA7"/>
    <w:rsid w:val="00504CAA"/>
    <w:rsid w:val="00521DE9"/>
    <w:rsid w:val="00527F53"/>
    <w:rsid w:val="00542EC4"/>
    <w:rsid w:val="00551661"/>
    <w:rsid w:val="00555451"/>
    <w:rsid w:val="00566555"/>
    <w:rsid w:val="00571621"/>
    <w:rsid w:val="00573E28"/>
    <w:rsid w:val="005B4EA5"/>
    <w:rsid w:val="005D3321"/>
    <w:rsid w:val="005E6036"/>
    <w:rsid w:val="00606EB5"/>
    <w:rsid w:val="006215EF"/>
    <w:rsid w:val="00625B1C"/>
    <w:rsid w:val="006312AF"/>
    <w:rsid w:val="00647E9D"/>
    <w:rsid w:val="00662C12"/>
    <w:rsid w:val="00672401"/>
    <w:rsid w:val="006875D6"/>
    <w:rsid w:val="00696215"/>
    <w:rsid w:val="006A47FB"/>
    <w:rsid w:val="006E30DE"/>
    <w:rsid w:val="006E6E7B"/>
    <w:rsid w:val="00722A31"/>
    <w:rsid w:val="00725E3C"/>
    <w:rsid w:val="00741CF0"/>
    <w:rsid w:val="007E1045"/>
    <w:rsid w:val="007F6C53"/>
    <w:rsid w:val="00804A4C"/>
    <w:rsid w:val="00820BDC"/>
    <w:rsid w:val="00836E47"/>
    <w:rsid w:val="008847C3"/>
    <w:rsid w:val="008852CA"/>
    <w:rsid w:val="00886B78"/>
    <w:rsid w:val="00894B47"/>
    <w:rsid w:val="00896FCA"/>
    <w:rsid w:val="008A4D38"/>
    <w:rsid w:val="008A5220"/>
    <w:rsid w:val="008A75D0"/>
    <w:rsid w:val="008D02B1"/>
    <w:rsid w:val="008D4D3F"/>
    <w:rsid w:val="008E29ED"/>
    <w:rsid w:val="00905896"/>
    <w:rsid w:val="00923850"/>
    <w:rsid w:val="00965C24"/>
    <w:rsid w:val="009674AD"/>
    <w:rsid w:val="00975599"/>
    <w:rsid w:val="0097649C"/>
    <w:rsid w:val="009A1340"/>
    <w:rsid w:val="009A41E5"/>
    <w:rsid w:val="009B4EE0"/>
    <w:rsid w:val="009C3CF9"/>
    <w:rsid w:val="009C7B34"/>
    <w:rsid w:val="009E43CC"/>
    <w:rsid w:val="009F728C"/>
    <w:rsid w:val="00A17E8C"/>
    <w:rsid w:val="00A26091"/>
    <w:rsid w:val="00A40C5A"/>
    <w:rsid w:val="00A431C7"/>
    <w:rsid w:val="00A444FF"/>
    <w:rsid w:val="00A56C63"/>
    <w:rsid w:val="00A61530"/>
    <w:rsid w:val="00A658A0"/>
    <w:rsid w:val="00A91325"/>
    <w:rsid w:val="00AA7F4E"/>
    <w:rsid w:val="00AB212C"/>
    <w:rsid w:val="00AB4423"/>
    <w:rsid w:val="00AD39EB"/>
    <w:rsid w:val="00AD4AE4"/>
    <w:rsid w:val="00AF326D"/>
    <w:rsid w:val="00B01C35"/>
    <w:rsid w:val="00B11092"/>
    <w:rsid w:val="00B13784"/>
    <w:rsid w:val="00B14BFD"/>
    <w:rsid w:val="00B25AC2"/>
    <w:rsid w:val="00B3641F"/>
    <w:rsid w:val="00B42D00"/>
    <w:rsid w:val="00B51C7D"/>
    <w:rsid w:val="00B83F20"/>
    <w:rsid w:val="00B85415"/>
    <w:rsid w:val="00B9492F"/>
    <w:rsid w:val="00BA0C41"/>
    <w:rsid w:val="00BC17F5"/>
    <w:rsid w:val="00BC6AFE"/>
    <w:rsid w:val="00BD26D1"/>
    <w:rsid w:val="00BE24A1"/>
    <w:rsid w:val="00C129D7"/>
    <w:rsid w:val="00C3476B"/>
    <w:rsid w:val="00C367C2"/>
    <w:rsid w:val="00C402FC"/>
    <w:rsid w:val="00C4416E"/>
    <w:rsid w:val="00CC0E1D"/>
    <w:rsid w:val="00CD290E"/>
    <w:rsid w:val="00CE14A8"/>
    <w:rsid w:val="00CE24E3"/>
    <w:rsid w:val="00CE6498"/>
    <w:rsid w:val="00CF77C9"/>
    <w:rsid w:val="00D1412F"/>
    <w:rsid w:val="00D210A2"/>
    <w:rsid w:val="00D24082"/>
    <w:rsid w:val="00D52EA1"/>
    <w:rsid w:val="00D80EE0"/>
    <w:rsid w:val="00D8281C"/>
    <w:rsid w:val="00DB601E"/>
    <w:rsid w:val="00DB671D"/>
    <w:rsid w:val="00DC0B87"/>
    <w:rsid w:val="00DC2FA0"/>
    <w:rsid w:val="00DC7BAE"/>
    <w:rsid w:val="00DE6988"/>
    <w:rsid w:val="00DF286B"/>
    <w:rsid w:val="00DF6DF5"/>
    <w:rsid w:val="00E02EA4"/>
    <w:rsid w:val="00E1223F"/>
    <w:rsid w:val="00E321AE"/>
    <w:rsid w:val="00E476ED"/>
    <w:rsid w:val="00E54020"/>
    <w:rsid w:val="00E55EA7"/>
    <w:rsid w:val="00E63020"/>
    <w:rsid w:val="00E72ECE"/>
    <w:rsid w:val="00E82571"/>
    <w:rsid w:val="00E82B9E"/>
    <w:rsid w:val="00E846E0"/>
    <w:rsid w:val="00EB7ADD"/>
    <w:rsid w:val="00EC3AFA"/>
    <w:rsid w:val="00EF0310"/>
    <w:rsid w:val="00F02C8D"/>
    <w:rsid w:val="00F030A8"/>
    <w:rsid w:val="00F37405"/>
    <w:rsid w:val="00F95B28"/>
    <w:rsid w:val="00FB694A"/>
    <w:rsid w:val="00FC1690"/>
    <w:rsid w:val="00FC1988"/>
    <w:rsid w:val="00FD42CD"/>
    <w:rsid w:val="00FD599B"/>
    <w:rsid w:val="00FD6639"/>
    <w:rsid w:val="00FD6DA3"/>
    <w:rsid w:val="00FD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62C3CF"/>
  <w15:chartTrackingRefBased/>
  <w15:docId w15:val="{EFBF28C7-5956-4438-91CD-EB25563C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Text">
    <w:name w:val="ACL Text"/>
    <w:basedOn w:val="Normal"/>
    <w:next w:val="Normal"/>
    <w:link w:val="ACLTextChar"/>
    <w:qFormat/>
    <w:rsid w:val="00A40C5A"/>
    <w:pPr>
      <w:spacing w:after="0" w:line="252" w:lineRule="auto"/>
    </w:pPr>
    <w:rPr>
      <w:spacing w:val="-2"/>
      <w:kern w:val="16"/>
      <w:sz w:val="22"/>
      <w:szCs w:val="22"/>
      <w:lang w:val="en-US"/>
    </w:rPr>
  </w:style>
  <w:style w:type="character" w:customStyle="1" w:styleId="ACLTextChar">
    <w:name w:val="ACL Text Char"/>
    <w:link w:val="ACLText"/>
    <w:rsid w:val="00A40C5A"/>
    <w:rPr>
      <w:spacing w:val="-2"/>
      <w:kern w:val="16"/>
      <w:sz w:val="22"/>
      <w:szCs w:val="22"/>
    </w:rPr>
  </w:style>
  <w:style w:type="paragraph" w:customStyle="1" w:styleId="ColingTextIndent">
    <w:name w:val="Coling Text Indent"/>
    <w:basedOn w:val="Normal"/>
    <w:link w:val="ColingTextIndentChar"/>
    <w:qFormat/>
    <w:rsid w:val="00A40C5A"/>
    <w:pPr>
      <w:spacing w:after="0"/>
      <w:ind w:firstLine="227"/>
    </w:pPr>
    <w:rPr>
      <w:rFonts w:eastAsia="MS Mincho"/>
      <w:sz w:val="22"/>
      <w:szCs w:val="24"/>
      <w:lang w:val="en-US"/>
    </w:rPr>
  </w:style>
  <w:style w:type="character" w:customStyle="1" w:styleId="ColingTextIndentChar">
    <w:name w:val="Coling Text Indent Char"/>
    <w:link w:val="ColingTextIndent"/>
    <w:rsid w:val="00A40C5A"/>
    <w:rPr>
      <w:rFonts w:eastAsia="MS Mincho"/>
      <w:sz w:val="22"/>
      <w:szCs w:val="24"/>
    </w:rPr>
  </w:style>
  <w:style w:type="paragraph" w:customStyle="1" w:styleId="ACLFirstLine">
    <w:name w:val="ACL First Line"/>
    <w:basedOn w:val="ACLText"/>
    <w:qFormat/>
    <w:rsid w:val="00A40C5A"/>
    <w:pPr>
      <w:ind w:firstLine="230"/>
    </w:pPr>
  </w:style>
  <w:style w:type="paragraph" w:customStyle="1" w:styleId="ACLBulletedList">
    <w:name w:val="ACL Bulleted List"/>
    <w:basedOn w:val="Normal"/>
    <w:link w:val="ACLBulletedListChar"/>
    <w:qFormat/>
    <w:rsid w:val="00A40C5A"/>
    <w:pPr>
      <w:numPr>
        <w:numId w:val="21"/>
      </w:numPr>
      <w:tabs>
        <w:tab w:val="left" w:pos="450"/>
      </w:tabs>
      <w:spacing w:after="200" w:line="245" w:lineRule="auto"/>
    </w:pPr>
    <w:rPr>
      <w:rFonts w:eastAsia="MS Mincho"/>
      <w:kern w:val="16"/>
      <w:sz w:val="22"/>
      <w:szCs w:val="24"/>
      <w:lang w:val="en-US"/>
    </w:rPr>
  </w:style>
  <w:style w:type="character" w:customStyle="1" w:styleId="ACLBulletedListChar">
    <w:name w:val="ACL Bulleted List Char"/>
    <w:link w:val="ACLBulletedList"/>
    <w:rsid w:val="00A40C5A"/>
    <w:rPr>
      <w:rFonts w:eastAsia="MS Mincho"/>
      <w:kern w:val="16"/>
      <w:sz w:val="22"/>
      <w:szCs w:val="24"/>
    </w:rPr>
  </w:style>
  <w:style w:type="paragraph" w:customStyle="1" w:styleId="ColingReferencetext">
    <w:name w:val="Coling Reference text"/>
    <w:basedOn w:val="ColingTextIndent"/>
    <w:link w:val="ColingReferencetextChar"/>
    <w:qFormat/>
    <w:rsid w:val="002D43C5"/>
    <w:pPr>
      <w:spacing w:after="120"/>
      <w:ind w:left="227" w:hanging="227"/>
    </w:pPr>
  </w:style>
  <w:style w:type="character" w:customStyle="1" w:styleId="ColingReferencetextChar">
    <w:name w:val="Coling Reference text Char"/>
    <w:basedOn w:val="ColingTextIndentChar"/>
    <w:link w:val="ColingReferencetext"/>
    <w:rsid w:val="002D43C5"/>
    <w:rPr>
      <w:rFonts w:eastAsia="MS Mincho"/>
      <w:sz w:val="22"/>
      <w:szCs w:val="24"/>
    </w:rPr>
  </w:style>
  <w:style w:type="character" w:customStyle="1" w:styleId="arxivid">
    <w:name w:val="arxivid"/>
    <w:basedOn w:val="DefaultParagraphFont"/>
    <w:rsid w:val="002D43C5"/>
  </w:style>
  <w:style w:type="character" w:styleId="Hyperlink">
    <w:name w:val="Hyperlink"/>
    <w:basedOn w:val="DefaultParagraphFont"/>
    <w:uiPriority w:val="99"/>
    <w:unhideWhenUsed/>
    <w:rsid w:val="002D43C5"/>
    <w:rPr>
      <w:color w:val="0000FF"/>
      <w:u w:val="single"/>
    </w:rPr>
  </w:style>
  <w:style w:type="paragraph" w:customStyle="1" w:styleId="ACLHyperlink">
    <w:name w:val="ACL Hyperlink"/>
    <w:basedOn w:val="ACLText"/>
    <w:link w:val="ACLHyperlinkChar"/>
    <w:qFormat/>
    <w:rsid w:val="002D43C5"/>
    <w:rPr>
      <w:color w:val="000090"/>
      <w:lang w:eastAsia="de-DE"/>
    </w:rPr>
  </w:style>
  <w:style w:type="character" w:customStyle="1" w:styleId="ACLHyperlinkChar">
    <w:name w:val="ACL Hyperlink Char"/>
    <w:basedOn w:val="ACLTextChar"/>
    <w:link w:val="ACLHyperlink"/>
    <w:rsid w:val="002D43C5"/>
    <w:rPr>
      <w:color w:val="000090"/>
      <w:spacing w:val="-2"/>
      <w:kern w:val="16"/>
      <w:sz w:val="22"/>
      <w:szCs w:val="22"/>
      <w:lang w:eastAsia="de-DE"/>
    </w:rPr>
  </w:style>
  <w:style w:type="character" w:customStyle="1" w:styleId="highlight">
    <w:name w:val="highlight"/>
    <w:basedOn w:val="DefaultParagraphFont"/>
    <w:rsid w:val="008852CA"/>
  </w:style>
  <w:style w:type="character" w:styleId="HTMLCode">
    <w:name w:val="HTML Code"/>
    <w:basedOn w:val="DefaultParagraphFont"/>
    <w:uiPriority w:val="99"/>
    <w:semiHidden/>
    <w:unhideWhenUsed/>
    <w:rsid w:val="003F5E82"/>
    <w:rPr>
      <w:rFonts w:ascii="Consolas" w:eastAsia="Times New Roman" w:hAnsi="Consolas" w:cs="Consolas" w:hint="default"/>
      <w:color w:val="C7254E"/>
      <w:sz w:val="22"/>
      <w:szCs w:val="22"/>
      <w:shd w:val="clear" w:color="auto" w:fill="F9F2F4"/>
    </w:rPr>
  </w:style>
  <w:style w:type="character" w:customStyle="1" w:styleId="ColingTextChar">
    <w:name w:val="Coling Text Char"/>
    <w:basedOn w:val="ColingTextIndentChar"/>
    <w:link w:val="ColingText"/>
    <w:rsid w:val="00160A6F"/>
    <w:rPr>
      <w:rFonts w:eastAsia="MS Mincho"/>
      <w:sz w:val="22"/>
      <w:szCs w:val="24"/>
      <w:lang w:eastAsia="de-DE"/>
    </w:rPr>
  </w:style>
  <w:style w:type="paragraph" w:customStyle="1" w:styleId="ColingText">
    <w:name w:val="Coling Text"/>
    <w:basedOn w:val="ColingTextIndent"/>
    <w:next w:val="ColingTextIndent"/>
    <w:link w:val="ColingTextChar"/>
    <w:qFormat/>
    <w:rsid w:val="00160A6F"/>
    <w:pPr>
      <w:ind w:firstLine="0"/>
    </w:pPr>
    <w:rPr>
      <w:szCs w:val="20"/>
      <w:lang w:eastAsia="de-DE"/>
    </w:rPr>
  </w:style>
  <w:style w:type="paragraph" w:styleId="NormalWeb">
    <w:name w:val="Normal (Web)"/>
    <w:basedOn w:val="Normal"/>
    <w:uiPriority w:val="99"/>
    <w:unhideWhenUsed/>
    <w:rsid w:val="00E55EA7"/>
    <w:pPr>
      <w:spacing w:before="100" w:beforeAutospacing="1" w:after="100" w:afterAutospacing="1"/>
      <w:jc w:val="left"/>
    </w:pPr>
    <w:rPr>
      <w:szCs w:val="24"/>
      <w:lang w:val="en-US"/>
    </w:rPr>
  </w:style>
  <w:style w:type="paragraph" w:customStyle="1" w:styleId="photocaption">
    <w:name w:val="photocaption"/>
    <w:basedOn w:val="Normal"/>
    <w:rsid w:val="00E55EA7"/>
    <w:pPr>
      <w:spacing w:before="100" w:beforeAutospacing="1" w:after="100" w:afterAutospacing="1"/>
      <w:jc w:val="left"/>
    </w:pPr>
    <w:rPr>
      <w:szCs w:val="24"/>
      <w:lang w:val="en-US"/>
    </w:rPr>
  </w:style>
  <w:style w:type="character" w:customStyle="1" w:styleId="st">
    <w:name w:val="st"/>
    <w:basedOn w:val="DefaultParagraphFont"/>
    <w:rsid w:val="00046CCA"/>
  </w:style>
  <w:style w:type="character" w:styleId="Emphasis">
    <w:name w:val="Emphasis"/>
    <w:basedOn w:val="DefaultParagraphFont"/>
    <w:uiPriority w:val="20"/>
    <w:qFormat/>
    <w:rsid w:val="00B83F20"/>
    <w:rPr>
      <w:i/>
      <w:iCs/>
    </w:rPr>
  </w:style>
  <w:style w:type="paragraph" w:styleId="NoSpacing">
    <w:name w:val="No Spacing"/>
    <w:uiPriority w:val="1"/>
    <w:qFormat/>
    <w:rsid w:val="00B85415"/>
    <w:rPr>
      <w:rFonts w:asciiTheme="minorHAnsi" w:eastAsiaTheme="minorHAnsi" w:hAnsiTheme="minorHAnsi" w:cstheme="minorBidi"/>
      <w:sz w:val="22"/>
      <w:szCs w:val="22"/>
    </w:rPr>
  </w:style>
  <w:style w:type="character" w:customStyle="1" w:styleId="markm6a8b26cx">
    <w:name w:val="markm6a8b26cx"/>
    <w:basedOn w:val="DefaultParagraphFont"/>
    <w:rsid w:val="00A6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057">
      <w:bodyDiv w:val="1"/>
      <w:marLeft w:val="0"/>
      <w:marRight w:val="0"/>
      <w:marTop w:val="0"/>
      <w:marBottom w:val="0"/>
      <w:divBdr>
        <w:top w:val="none" w:sz="0" w:space="0" w:color="auto"/>
        <w:left w:val="none" w:sz="0" w:space="0" w:color="auto"/>
        <w:bottom w:val="none" w:sz="0" w:space="0" w:color="auto"/>
        <w:right w:val="none" w:sz="0" w:space="0" w:color="auto"/>
      </w:divBdr>
      <w:divsChild>
        <w:div w:id="157319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452\AppData\Local\Temp\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3CC2B733-5AA1-4F95-8F8D-B75D5679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21</TotalTime>
  <Pages>4</Pages>
  <Words>1739</Words>
  <Characters>9419</Characters>
  <Application>Microsoft Office Word</Application>
  <DocSecurity>0</DocSecurity>
  <PresentationFormat>Microsoft Word 14.0</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Roberson (CENSUS/ESMD FED)</dc:creator>
  <cp:keywords>EL4</cp:keywords>
  <cp:lastModifiedBy>Andrea Roberson (CENSUS/ESMD FED)</cp:lastModifiedBy>
  <cp:revision>6</cp:revision>
  <cp:lastPrinted>2018-05-29T16:06:00Z</cp:lastPrinted>
  <dcterms:created xsi:type="dcterms:W3CDTF">2020-10-10T19:05:00Z</dcterms:created>
  <dcterms:modified xsi:type="dcterms:W3CDTF">2020-10-10T19:26:00Z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